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515" w:rsidRPr="00B01C11" w:rsidRDefault="00DE42AD" w:rsidP="00B97515">
      <w:pPr>
        <w:rPr>
          <w:rFonts w:cs="Arial"/>
          <w:szCs w:val="22"/>
        </w:rPr>
      </w:pPr>
      <w:bookmarkStart w:id="0" w:name="_GoBack"/>
      <w:bookmarkEnd w:id="0"/>
      <w:r>
        <w:rPr>
          <w:rFonts w:cs="Arial"/>
          <w:noProof/>
          <w:szCs w:val="22"/>
        </w:rPr>
        <w:drawing>
          <wp:anchor distT="0" distB="0" distL="114300" distR="114300" simplePos="0" relativeHeight="251657728" behindDoc="0" locked="0" layoutInCell="1" allowOverlap="1">
            <wp:simplePos x="0" y="0"/>
            <wp:positionH relativeFrom="column">
              <wp:posOffset>3744595</wp:posOffset>
            </wp:positionH>
            <wp:positionV relativeFrom="paragraph">
              <wp:posOffset>-683895</wp:posOffset>
            </wp:positionV>
            <wp:extent cx="2508250" cy="742950"/>
            <wp:effectExtent l="19050" t="0" r="6350" b="0"/>
            <wp:wrapNone/>
            <wp:docPr id="2" name="Billede 2" descr="Skjold_navn_lille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jold_navn_lille_4f"/>
                    <pic:cNvPicPr>
                      <a:picLocks noChangeAspect="1" noChangeArrowheads="1"/>
                    </pic:cNvPicPr>
                  </pic:nvPicPr>
                  <pic:blipFill>
                    <a:blip r:embed="rId8" cstate="print"/>
                    <a:srcRect/>
                    <a:stretch>
                      <a:fillRect/>
                    </a:stretch>
                  </pic:blipFill>
                  <pic:spPr bwMode="auto">
                    <a:xfrm>
                      <a:off x="0" y="0"/>
                      <a:ext cx="2508250" cy="742950"/>
                    </a:xfrm>
                    <a:prstGeom prst="rect">
                      <a:avLst/>
                    </a:prstGeom>
                    <a:noFill/>
                    <a:ln w="9525">
                      <a:noFill/>
                      <a:miter lim="800000"/>
                      <a:headEnd/>
                      <a:tailEnd/>
                    </a:ln>
                  </pic:spPr>
                </pic:pic>
              </a:graphicData>
            </a:graphic>
          </wp:anchor>
        </w:drawing>
      </w:r>
    </w:p>
    <w:p w:rsidR="00764746" w:rsidRPr="001D476F" w:rsidRDefault="00764746" w:rsidP="007674B9">
      <w:pPr>
        <w:rPr>
          <w:lang w:val="en-GB"/>
        </w:rPr>
      </w:pPr>
    </w:p>
    <w:p w:rsidR="002A5131" w:rsidRPr="008D25AF" w:rsidRDefault="002A5131" w:rsidP="002D2827">
      <w:pPr>
        <w:framePr w:w="2835" w:h="1191" w:hRule="exact" w:wrap="around" w:vAnchor="page" w:hAnchor="page" w:x="1702" w:y="2326"/>
        <w:rPr>
          <w:lang w:val="en-US"/>
        </w:rPr>
      </w:pPr>
    </w:p>
    <w:p w:rsidR="002A5131" w:rsidRPr="008D25AF" w:rsidRDefault="002A5131" w:rsidP="002D2827">
      <w:pPr>
        <w:framePr w:w="2835" w:h="1191" w:hRule="exact" w:wrap="around" w:vAnchor="page" w:hAnchor="page" w:x="1702" w:y="2326"/>
        <w:rPr>
          <w:lang w:val="en-US"/>
        </w:rPr>
      </w:pPr>
    </w:p>
    <w:p w:rsidR="002A5131" w:rsidRPr="00F408BA" w:rsidRDefault="003B3BF5" w:rsidP="002D2827">
      <w:pPr>
        <w:framePr w:w="2835" w:h="1191" w:hRule="exact" w:wrap="around" w:vAnchor="page" w:hAnchor="page" w:x="1702" w:y="2326"/>
      </w:pPr>
      <w:r w:rsidRPr="00F408BA">
        <w:t xml:space="preserve"> </w:t>
      </w:r>
    </w:p>
    <w:p w:rsidR="007674B9" w:rsidRPr="00F408BA" w:rsidRDefault="007674B9" w:rsidP="00C81E47"/>
    <w:p w:rsidR="005E1C5A" w:rsidRPr="00F408BA" w:rsidRDefault="005E1C5A" w:rsidP="00660C2C">
      <w:pPr>
        <w:pStyle w:val="Kolofontekst"/>
        <w:framePr w:w="2155" w:h="4593" w:hRule="exact" w:hSpace="170" w:vSpace="170" w:wrap="around" w:x="9073" w:y="2042"/>
      </w:pPr>
      <w:r w:rsidRPr="00F408BA">
        <w:t>Valdemarsgade 43</w:t>
      </w:r>
    </w:p>
    <w:p w:rsidR="005E1C5A" w:rsidRPr="00F408BA" w:rsidRDefault="005E1C5A" w:rsidP="00660C2C">
      <w:pPr>
        <w:pStyle w:val="Kolofontekst"/>
        <w:framePr w:w="2155" w:h="4593" w:hRule="exact" w:hSpace="170" w:vSpace="170" w:wrap="around" w:x="9073" w:y="2042"/>
      </w:pPr>
      <w:r w:rsidRPr="00F408BA">
        <w:t>4760 Vordingborg</w:t>
      </w:r>
    </w:p>
    <w:p w:rsidR="00764746" w:rsidRPr="00F408BA" w:rsidRDefault="00764746" w:rsidP="00660C2C">
      <w:pPr>
        <w:pStyle w:val="Kolofontekst"/>
        <w:framePr w:w="2155" w:h="4593" w:hRule="exact" w:hSpace="170" w:vSpace="170" w:wrap="around" w:x="9073" w:y="2042"/>
      </w:pPr>
      <w:r w:rsidRPr="00F408BA">
        <w:t>Tlf. 55 36 36 36</w:t>
      </w:r>
    </w:p>
    <w:p w:rsidR="00C26FCA" w:rsidRPr="00F408BA" w:rsidRDefault="00C26FCA" w:rsidP="00660C2C">
      <w:pPr>
        <w:pStyle w:val="Kolofontekst"/>
        <w:framePr w:w="2155" w:h="4593" w:hRule="exact" w:hSpace="170" w:vSpace="170" w:wrap="around" w:x="9073" w:y="2042"/>
      </w:pPr>
      <w:r w:rsidRPr="00F408BA">
        <w:t>www.vordingborg.dk</w:t>
      </w:r>
    </w:p>
    <w:p w:rsidR="005E1C5A" w:rsidRPr="00F408BA" w:rsidRDefault="005E1C5A" w:rsidP="00660C2C">
      <w:pPr>
        <w:pStyle w:val="Kolofontekst"/>
        <w:framePr w:w="2155" w:h="4593" w:hRule="exact" w:hSpace="170" w:vSpace="170" w:wrap="around" w:x="9073" w:y="2042"/>
      </w:pPr>
    </w:p>
    <w:p w:rsidR="00B1734C" w:rsidRPr="00F408BA" w:rsidRDefault="00B1734C" w:rsidP="00660C2C">
      <w:pPr>
        <w:pStyle w:val="Kolofontekst"/>
        <w:framePr w:w="2155" w:h="4593" w:hRule="exact" w:hSpace="170" w:vSpace="170" w:wrap="around" w:x="9073" w:y="2042"/>
      </w:pPr>
      <w:r w:rsidRPr="00F408BA">
        <w:t xml:space="preserve">Sagsnr.: </w:t>
      </w:r>
      <w:r w:rsidR="00F408BA" w:rsidRPr="00F408BA">
        <w:t>15/2220</w:t>
      </w:r>
    </w:p>
    <w:p w:rsidR="005E1C5A" w:rsidRPr="00F408BA" w:rsidRDefault="00764746" w:rsidP="00660C2C">
      <w:pPr>
        <w:pStyle w:val="Kolofontekst"/>
        <w:framePr w:w="2155" w:h="4593" w:hRule="exact" w:hSpace="170" w:vSpace="170" w:wrap="around" w:x="9073" w:y="2042"/>
      </w:pPr>
      <w:r w:rsidRPr="00F408BA">
        <w:t xml:space="preserve">Dokumentnr.: </w:t>
      </w:r>
      <w:r w:rsidR="00F408BA" w:rsidRPr="00F408BA">
        <w:t>91828/15</w:t>
      </w:r>
    </w:p>
    <w:p w:rsidR="00725AAB" w:rsidRPr="00F408BA" w:rsidRDefault="00725AAB" w:rsidP="00660C2C">
      <w:pPr>
        <w:pStyle w:val="Kolofontekst"/>
        <w:framePr w:w="2155" w:h="4593" w:hRule="exact" w:hSpace="170" w:vSpace="170" w:wrap="around" w:x="9073" w:y="2042"/>
      </w:pPr>
      <w:bookmarkStart w:id="1" w:name="eDocDocumentCaseWorker_0"/>
    </w:p>
    <w:p w:rsidR="008E4F28" w:rsidRPr="00F408BA" w:rsidRDefault="008E4F28" w:rsidP="00660C2C">
      <w:pPr>
        <w:pStyle w:val="Kolofontekst"/>
        <w:framePr w:w="2155" w:h="4593" w:hRule="exact" w:hSpace="170" w:vSpace="170" w:wrap="around" w:x="9073" w:y="2042"/>
      </w:pPr>
      <w:r w:rsidRPr="00F408BA">
        <w:t>Afdeling:</w:t>
      </w:r>
    </w:p>
    <w:p w:rsidR="006525B7" w:rsidRPr="00F408BA" w:rsidRDefault="00F408BA" w:rsidP="00660C2C">
      <w:pPr>
        <w:pStyle w:val="Kolofontekst"/>
        <w:framePr w:w="2155" w:h="4593" w:hRule="exact" w:hSpace="170" w:vSpace="170" w:wrap="around" w:x="9073" w:y="2042"/>
      </w:pPr>
      <w:r w:rsidRPr="00F408BA">
        <w:t>Plan og Byg</w:t>
      </w:r>
    </w:p>
    <w:p w:rsidR="00EF6EB2" w:rsidRPr="00F408BA" w:rsidRDefault="005E1C5A" w:rsidP="00660C2C">
      <w:pPr>
        <w:pStyle w:val="Kolofontekst"/>
        <w:framePr w:w="2155" w:h="4593" w:hRule="exact" w:hSpace="170" w:vSpace="170" w:wrap="around" w:x="9073" w:y="2042"/>
      </w:pPr>
      <w:r w:rsidRPr="00F408BA">
        <w:t>Sagsbehandler</w:t>
      </w:r>
      <w:bookmarkEnd w:id="1"/>
      <w:r w:rsidR="00764746" w:rsidRPr="00F408BA">
        <w:t>:</w:t>
      </w:r>
    </w:p>
    <w:p w:rsidR="00901B55" w:rsidRPr="00F408BA" w:rsidRDefault="00F408BA" w:rsidP="00660C2C">
      <w:pPr>
        <w:pStyle w:val="Kolofontekst"/>
        <w:framePr w:w="2155" w:h="4593" w:hRule="exact" w:hSpace="170" w:vSpace="170" w:wrap="around" w:x="9073" w:y="2042"/>
      </w:pPr>
      <w:r w:rsidRPr="00F408BA">
        <w:t>Anne-Line Møller Sutcliffe</w:t>
      </w:r>
    </w:p>
    <w:p w:rsidR="005E1C5A" w:rsidRPr="00F408BA" w:rsidRDefault="005E1C5A" w:rsidP="00660C2C">
      <w:pPr>
        <w:pStyle w:val="Kolofontekst"/>
        <w:framePr w:w="2155" w:h="4593" w:hRule="exact" w:hSpace="170" w:vSpace="170" w:wrap="around" w:x="9073" w:y="2042"/>
      </w:pPr>
      <w:r w:rsidRPr="00F408BA">
        <w:t>Di</w:t>
      </w:r>
      <w:r w:rsidR="00764746" w:rsidRPr="00F408BA">
        <w:t>r.</w:t>
      </w:r>
      <w:r w:rsidR="00BA2E58" w:rsidRPr="00F408BA">
        <w:t xml:space="preserve"> </w:t>
      </w:r>
      <w:r w:rsidR="00F408BA" w:rsidRPr="00F408BA">
        <w:t>55 36 24 23</w:t>
      </w:r>
    </w:p>
    <w:p w:rsidR="005E1C5A" w:rsidRPr="00F408BA" w:rsidRDefault="00F408BA" w:rsidP="00660C2C">
      <w:pPr>
        <w:pStyle w:val="Kolofontekst"/>
        <w:framePr w:w="2155" w:h="4593" w:hRule="exact" w:hSpace="170" w:vSpace="170" w:wrap="around" w:x="9073" w:y="2042"/>
      </w:pPr>
      <w:r w:rsidRPr="00F408BA">
        <w:t>aalms@vordingborg.dk</w:t>
      </w:r>
    </w:p>
    <w:p w:rsidR="00725AAB" w:rsidRPr="00F408BA" w:rsidRDefault="00725AAB" w:rsidP="00660C2C">
      <w:pPr>
        <w:pStyle w:val="Kolofontekst"/>
        <w:framePr w:w="2155" w:h="4593" w:hRule="exact" w:hSpace="170" w:vSpace="170" w:wrap="around" w:x="9073" w:y="2042"/>
      </w:pPr>
    </w:p>
    <w:p w:rsidR="005E1C5A" w:rsidRPr="00F408BA" w:rsidRDefault="00F408BA" w:rsidP="00660C2C">
      <w:pPr>
        <w:pStyle w:val="Kolofontekst"/>
        <w:framePr w:w="2155" w:h="4593" w:hRule="exact" w:hSpace="170" w:vSpace="170" w:wrap="around" w:x="9073" w:y="2042"/>
      </w:pPr>
      <w:r w:rsidRPr="00F408BA">
        <w:t>29-06-2015</w:t>
      </w:r>
    </w:p>
    <w:p w:rsidR="005E1C5A" w:rsidRPr="00F408BA" w:rsidRDefault="005E1C5A" w:rsidP="005E1C5A">
      <w:pPr>
        <w:rPr>
          <w:rFonts w:cs="Arial"/>
          <w:szCs w:val="22"/>
        </w:rPr>
      </w:pPr>
    </w:p>
    <w:p w:rsidR="005E1C5A" w:rsidRPr="00F408BA" w:rsidRDefault="005E1C5A" w:rsidP="005E1C5A">
      <w:pPr>
        <w:rPr>
          <w:rFonts w:cs="Arial"/>
          <w:szCs w:val="22"/>
        </w:rPr>
      </w:pPr>
    </w:p>
    <w:p w:rsidR="005E1C5A" w:rsidRPr="00F408BA" w:rsidRDefault="005E1C5A" w:rsidP="005E1C5A">
      <w:pPr>
        <w:rPr>
          <w:rFonts w:cs="Arial"/>
        </w:rPr>
      </w:pPr>
    </w:p>
    <w:p w:rsidR="005E1C5A" w:rsidRPr="00F408BA" w:rsidRDefault="005E1C5A" w:rsidP="005E1C5A">
      <w:pPr>
        <w:rPr>
          <w:rFonts w:cs="Arial"/>
        </w:rPr>
      </w:pPr>
    </w:p>
    <w:p w:rsidR="005E1C5A" w:rsidRPr="00F408BA" w:rsidRDefault="005E1C5A" w:rsidP="005E1C5A">
      <w:pPr>
        <w:rPr>
          <w:rFonts w:cs="Arial"/>
        </w:rPr>
      </w:pPr>
    </w:p>
    <w:p w:rsidR="005E1C5A" w:rsidRPr="00F408BA" w:rsidRDefault="005E1C5A" w:rsidP="005E1C5A">
      <w:pPr>
        <w:rPr>
          <w:rFonts w:cs="Arial"/>
        </w:rPr>
      </w:pPr>
    </w:p>
    <w:p w:rsidR="005E1C5A" w:rsidRPr="00F408BA" w:rsidRDefault="005E1C5A" w:rsidP="005E1C5A">
      <w:pPr>
        <w:rPr>
          <w:rFonts w:cs="Arial"/>
        </w:rPr>
      </w:pPr>
    </w:p>
    <w:p w:rsidR="005E1C5A" w:rsidRPr="00F408BA" w:rsidRDefault="005E1C5A" w:rsidP="005E1C5A">
      <w:pPr>
        <w:rPr>
          <w:rFonts w:cs="Arial"/>
        </w:rPr>
      </w:pPr>
    </w:p>
    <w:p w:rsidR="005E1C5A" w:rsidRPr="00F408BA" w:rsidRDefault="005E1C5A" w:rsidP="005E1C5A">
      <w:pPr>
        <w:rPr>
          <w:rFonts w:cs="Arial"/>
        </w:rPr>
      </w:pPr>
    </w:p>
    <w:p w:rsidR="005E1C5A" w:rsidRPr="00F408BA" w:rsidRDefault="005E1C5A" w:rsidP="002A2842"/>
    <w:p w:rsidR="005E1C5A" w:rsidRPr="00F408BA" w:rsidRDefault="005E1C5A" w:rsidP="002A2842"/>
    <w:p w:rsidR="005E1C5A" w:rsidRPr="00F408BA" w:rsidRDefault="005E1C5A" w:rsidP="002A2842"/>
    <w:p w:rsidR="005E1C5A" w:rsidRPr="00F408BA" w:rsidRDefault="005E1C5A" w:rsidP="002A2842"/>
    <w:p w:rsidR="005E1C5A" w:rsidRPr="00F408BA" w:rsidRDefault="00F408BA" w:rsidP="008A2A2B">
      <w:pPr>
        <w:pStyle w:val="Overskrift1"/>
        <w:rPr>
          <w:lang w:val="da-DK"/>
        </w:rPr>
      </w:pPr>
      <w:r w:rsidRPr="00F408BA">
        <w:rPr>
          <w:lang w:val="da-DK"/>
        </w:rPr>
        <w:t xml:space="preserve">Referat fra </w:t>
      </w:r>
      <w:r w:rsidR="001938D1">
        <w:rPr>
          <w:lang w:val="da-DK"/>
        </w:rPr>
        <w:t>facaderådsmøde</w:t>
      </w:r>
      <w:r w:rsidR="001938D1" w:rsidRPr="00F408BA">
        <w:rPr>
          <w:lang w:val="da-DK"/>
        </w:rPr>
        <w:t xml:space="preserve"> </w:t>
      </w:r>
      <w:r w:rsidR="001938D1">
        <w:rPr>
          <w:lang w:val="da-DK"/>
        </w:rPr>
        <w:t xml:space="preserve">den </w:t>
      </w:r>
      <w:r w:rsidRPr="00F408BA">
        <w:rPr>
          <w:lang w:val="da-DK"/>
        </w:rPr>
        <w:t>18. juni 2015</w:t>
      </w:r>
    </w:p>
    <w:p w:rsidR="00F408BA" w:rsidRPr="001938D1" w:rsidRDefault="00F408BA" w:rsidP="00F408BA">
      <w:pPr>
        <w:rPr>
          <w:rFonts w:asciiTheme="minorHAnsi" w:hAnsiTheme="minorHAnsi"/>
          <w:szCs w:val="22"/>
        </w:rPr>
      </w:pPr>
      <w:r w:rsidRPr="001938D1">
        <w:rPr>
          <w:rFonts w:asciiTheme="minorHAnsi" w:hAnsiTheme="minorHAnsi"/>
          <w:szCs w:val="22"/>
        </w:rPr>
        <w:t xml:space="preserve">Tilstede: Axel Knuhtsen, </w:t>
      </w:r>
      <w:r w:rsidR="001938D1" w:rsidRPr="001938D1">
        <w:rPr>
          <w:rFonts w:asciiTheme="minorHAnsi" w:hAnsiTheme="minorHAnsi"/>
          <w:szCs w:val="22"/>
        </w:rPr>
        <w:t>Klaus Pedersen, Hans Sattrup, Ivan Luffe</w:t>
      </w:r>
    </w:p>
    <w:p w:rsidR="001938D1" w:rsidRPr="001938D1" w:rsidRDefault="00F408BA" w:rsidP="001938D1">
      <w:pPr>
        <w:rPr>
          <w:rFonts w:asciiTheme="minorHAnsi" w:hAnsiTheme="minorHAnsi"/>
          <w:szCs w:val="22"/>
        </w:rPr>
      </w:pPr>
      <w:r w:rsidRPr="001938D1">
        <w:rPr>
          <w:rFonts w:asciiTheme="minorHAnsi" w:hAnsiTheme="minorHAnsi"/>
          <w:szCs w:val="22"/>
        </w:rPr>
        <w:t xml:space="preserve">Fraværende: Bente Bille, </w:t>
      </w:r>
      <w:r w:rsidR="001938D1" w:rsidRPr="001938D1">
        <w:rPr>
          <w:rFonts w:asciiTheme="minorHAnsi" w:hAnsiTheme="minorHAnsi"/>
          <w:szCs w:val="22"/>
        </w:rPr>
        <w:t>Jesper Øager Jensen, Jens Refstrup, Carsten Nøhr Larsen,</w:t>
      </w:r>
    </w:p>
    <w:p w:rsidR="00F408BA" w:rsidRPr="001938D1" w:rsidRDefault="00F408BA" w:rsidP="00F408BA">
      <w:pPr>
        <w:rPr>
          <w:rFonts w:asciiTheme="minorHAnsi" w:hAnsiTheme="minorHAnsi"/>
          <w:szCs w:val="22"/>
        </w:rPr>
      </w:pPr>
    </w:p>
    <w:p w:rsidR="00F408BA" w:rsidRPr="001938D1" w:rsidRDefault="00F408BA" w:rsidP="00F408BA">
      <w:pPr>
        <w:rPr>
          <w:rFonts w:asciiTheme="minorHAnsi" w:hAnsiTheme="minorHAnsi"/>
          <w:szCs w:val="22"/>
        </w:rPr>
      </w:pPr>
      <w:r w:rsidRPr="001938D1">
        <w:rPr>
          <w:rFonts w:asciiTheme="minorHAnsi" w:hAnsiTheme="minorHAnsi"/>
          <w:szCs w:val="22"/>
        </w:rPr>
        <w:t xml:space="preserve">Dagsorden: </w:t>
      </w:r>
    </w:p>
    <w:p w:rsidR="001938D1" w:rsidRPr="001938D1" w:rsidRDefault="001938D1" w:rsidP="00F408BA">
      <w:pPr>
        <w:pStyle w:val="Listeafsnit"/>
        <w:numPr>
          <w:ilvl w:val="0"/>
          <w:numId w:val="1"/>
        </w:numPr>
        <w:rPr>
          <w:rFonts w:asciiTheme="minorHAnsi" w:hAnsiTheme="minorHAnsi"/>
          <w:b/>
          <w:sz w:val="20"/>
          <w:szCs w:val="20"/>
        </w:rPr>
      </w:pPr>
      <w:r w:rsidRPr="001938D1">
        <w:rPr>
          <w:rFonts w:asciiTheme="minorHAnsi" w:hAnsiTheme="minorHAnsi"/>
          <w:b/>
          <w:sz w:val="20"/>
          <w:szCs w:val="20"/>
        </w:rPr>
        <w:t xml:space="preserve">Udvidelse af Café Frederik den VII på Torvet i Stege </w:t>
      </w:r>
    </w:p>
    <w:p w:rsidR="001938D1" w:rsidRPr="001938D1" w:rsidRDefault="001938D1" w:rsidP="00F408BA">
      <w:pPr>
        <w:pStyle w:val="Listeafsnit"/>
        <w:numPr>
          <w:ilvl w:val="0"/>
          <w:numId w:val="1"/>
        </w:numPr>
        <w:rPr>
          <w:rFonts w:asciiTheme="minorHAnsi" w:hAnsiTheme="minorHAnsi"/>
          <w:b/>
          <w:sz w:val="20"/>
          <w:szCs w:val="20"/>
        </w:rPr>
      </w:pPr>
      <w:r w:rsidRPr="001938D1">
        <w:rPr>
          <w:rFonts w:asciiTheme="minorHAnsi" w:hAnsiTheme="minorHAnsi"/>
          <w:b/>
          <w:sz w:val="20"/>
          <w:szCs w:val="20"/>
        </w:rPr>
        <w:t>Drøftelse af ophængt banner ved</w:t>
      </w:r>
    </w:p>
    <w:p w:rsidR="007E1285" w:rsidRPr="001938D1" w:rsidRDefault="007E1285" w:rsidP="007E1285">
      <w:pPr>
        <w:pStyle w:val="Listeafsnit"/>
        <w:numPr>
          <w:ilvl w:val="0"/>
          <w:numId w:val="1"/>
        </w:numPr>
        <w:rPr>
          <w:b/>
          <w:sz w:val="20"/>
        </w:rPr>
      </w:pPr>
      <w:r>
        <w:rPr>
          <w:b/>
          <w:bCs/>
          <w:sz w:val="20"/>
        </w:rPr>
        <w:t xml:space="preserve">Orientering om status </w:t>
      </w:r>
      <w:r w:rsidR="00E407C2">
        <w:rPr>
          <w:b/>
          <w:bCs/>
          <w:sz w:val="20"/>
        </w:rPr>
        <w:t>og drøftelse af</w:t>
      </w:r>
      <w:r>
        <w:rPr>
          <w:b/>
          <w:bCs/>
          <w:sz w:val="20"/>
        </w:rPr>
        <w:t xml:space="preserve"> sager om</w:t>
      </w:r>
      <w:r w:rsidRPr="001938D1">
        <w:rPr>
          <w:b/>
          <w:bCs/>
          <w:sz w:val="20"/>
        </w:rPr>
        <w:t xml:space="preserve"> tildækkede butiksruder </w:t>
      </w:r>
    </w:p>
    <w:p w:rsidR="001938D1" w:rsidRPr="001938D1" w:rsidRDefault="001938D1" w:rsidP="001938D1">
      <w:pPr>
        <w:pStyle w:val="Listeafsnit"/>
        <w:numPr>
          <w:ilvl w:val="0"/>
          <w:numId w:val="1"/>
        </w:numPr>
        <w:rPr>
          <w:rFonts w:asciiTheme="minorHAnsi" w:hAnsiTheme="minorHAnsi"/>
          <w:b/>
          <w:sz w:val="20"/>
          <w:szCs w:val="20"/>
        </w:rPr>
      </w:pPr>
      <w:r w:rsidRPr="001938D1">
        <w:rPr>
          <w:rFonts w:asciiTheme="minorHAnsi" w:hAnsiTheme="minorHAnsi"/>
          <w:b/>
          <w:sz w:val="20"/>
          <w:szCs w:val="20"/>
        </w:rPr>
        <w:t>Tilskud til Rådhusgade 10</w:t>
      </w:r>
    </w:p>
    <w:p w:rsidR="001938D1" w:rsidRPr="001938D1" w:rsidRDefault="001938D1" w:rsidP="001938D1">
      <w:pPr>
        <w:pStyle w:val="Listeafsnit"/>
        <w:numPr>
          <w:ilvl w:val="0"/>
          <w:numId w:val="1"/>
        </w:numPr>
        <w:rPr>
          <w:rFonts w:asciiTheme="minorHAnsi" w:hAnsiTheme="minorHAnsi"/>
          <w:b/>
          <w:sz w:val="20"/>
          <w:szCs w:val="20"/>
        </w:rPr>
      </w:pPr>
      <w:r w:rsidRPr="001938D1">
        <w:rPr>
          <w:rFonts w:asciiTheme="minorHAnsi" w:hAnsiTheme="minorHAnsi"/>
          <w:b/>
          <w:sz w:val="20"/>
          <w:szCs w:val="20"/>
        </w:rPr>
        <w:t>Orientering om tilskud til Storegade 20A</w:t>
      </w:r>
    </w:p>
    <w:p w:rsidR="00F408BA" w:rsidRDefault="00F408BA" w:rsidP="00F408BA">
      <w:pPr>
        <w:pStyle w:val="Listeafsnit"/>
      </w:pPr>
    </w:p>
    <w:p w:rsidR="00F408BA" w:rsidRDefault="00F408BA" w:rsidP="00F408BA">
      <w:pPr>
        <w:rPr>
          <w:sz w:val="20"/>
        </w:rPr>
      </w:pPr>
      <w:r>
        <w:rPr>
          <w:sz w:val="20"/>
        </w:rPr>
        <w:t>Referat:</w:t>
      </w:r>
    </w:p>
    <w:p w:rsidR="001938D1" w:rsidRPr="003D7C21" w:rsidRDefault="001938D1" w:rsidP="001938D1">
      <w:pPr>
        <w:pStyle w:val="Listeafsnit"/>
        <w:numPr>
          <w:ilvl w:val="0"/>
          <w:numId w:val="7"/>
        </w:numPr>
        <w:rPr>
          <w:rFonts w:asciiTheme="minorHAnsi" w:hAnsiTheme="minorHAnsi"/>
          <w:b/>
          <w:sz w:val="20"/>
          <w:szCs w:val="20"/>
        </w:rPr>
      </w:pPr>
      <w:r w:rsidRPr="003D7C21">
        <w:rPr>
          <w:rFonts w:asciiTheme="minorHAnsi" w:hAnsiTheme="minorHAnsi"/>
          <w:b/>
          <w:sz w:val="20"/>
          <w:szCs w:val="20"/>
        </w:rPr>
        <w:t xml:space="preserve">Udvidelse af Café Frederik den VII på Torvet i Stege </w:t>
      </w:r>
    </w:p>
    <w:p w:rsidR="003D7C21" w:rsidRPr="003D7C21" w:rsidRDefault="003D7C21" w:rsidP="003D7C21">
      <w:pPr>
        <w:pStyle w:val="Listeafsnit"/>
        <w:rPr>
          <w:rFonts w:cs="Arial"/>
          <w:sz w:val="20"/>
          <w:szCs w:val="20"/>
        </w:rPr>
      </w:pPr>
      <w:r w:rsidRPr="003D7C21">
        <w:rPr>
          <w:rFonts w:cs="Arial"/>
          <w:sz w:val="20"/>
          <w:szCs w:val="20"/>
        </w:rPr>
        <w:t xml:space="preserve">Facaderådet gør opmærksom på, at da det i sin tid blev besluttet at erstatte en tidligere pølsevogn på torvet med den nuværende Cafe </w:t>
      </w:r>
      <w:proofErr w:type="spellStart"/>
      <w:r w:rsidRPr="003D7C21">
        <w:rPr>
          <w:rFonts w:cs="Arial"/>
          <w:sz w:val="20"/>
          <w:szCs w:val="20"/>
        </w:rPr>
        <w:t>Federik</w:t>
      </w:r>
      <w:proofErr w:type="spellEnd"/>
      <w:r w:rsidRPr="003D7C21">
        <w:rPr>
          <w:rFonts w:cs="Arial"/>
          <w:sz w:val="20"/>
          <w:szCs w:val="20"/>
        </w:rPr>
        <w:t xml:space="preserve"> den </w:t>
      </w:r>
      <w:proofErr w:type="spellStart"/>
      <w:r w:rsidRPr="003D7C21">
        <w:rPr>
          <w:rFonts w:cs="Arial"/>
          <w:sz w:val="20"/>
          <w:szCs w:val="20"/>
        </w:rPr>
        <w:t>Vll</w:t>
      </w:r>
      <w:proofErr w:type="spellEnd"/>
      <w:r w:rsidRPr="003D7C21">
        <w:rPr>
          <w:rFonts w:cs="Arial"/>
          <w:sz w:val="20"/>
          <w:szCs w:val="20"/>
        </w:rPr>
        <w:t xml:space="preserve">, var det med den hensigt at en ny bygning skulle være enkel, stå solitært og kunne ses fra alle sider og opfattes som en harmonisk helhed. Samtidigt har det været hensigten at bygningen var tilpasset byrummet og at den havde en vis ydmyghed og et klart formsprog i forhold til sin placering midt på byens mest centrale torv. </w:t>
      </w:r>
    </w:p>
    <w:p w:rsidR="003D7C21" w:rsidRPr="003D7C21" w:rsidRDefault="003D7C21" w:rsidP="003D7C21">
      <w:pPr>
        <w:pStyle w:val="Listeafsnit"/>
        <w:rPr>
          <w:rFonts w:cs="Arial"/>
          <w:sz w:val="20"/>
          <w:szCs w:val="20"/>
        </w:rPr>
      </w:pPr>
    </w:p>
    <w:p w:rsidR="003D7C21" w:rsidRPr="003D7C21" w:rsidRDefault="003D7C21" w:rsidP="003D7C21">
      <w:pPr>
        <w:pStyle w:val="Listeafsnit"/>
        <w:rPr>
          <w:rFonts w:cs="Arial"/>
          <w:sz w:val="20"/>
          <w:szCs w:val="20"/>
        </w:rPr>
      </w:pPr>
      <w:r w:rsidRPr="003D7C21">
        <w:rPr>
          <w:rFonts w:cs="Arial"/>
          <w:sz w:val="20"/>
          <w:szCs w:val="20"/>
        </w:rPr>
        <w:t>Tidligere ejer har drevet cafeen i 7 år med samme menukort som den nuværende cafeejer og den tidligere ejer havde et lagerrum i en nærliggende ejendom og havde endvidere en kølebil. Facaderådet anbefaler derfor at der ikke meddeles tilladelse til en udvidelse, da det ikke anses for nødvendigt, da tidligere ejer har kunnet klare sig med lagerkapacitet et andet sted i nærheden.</w:t>
      </w:r>
    </w:p>
    <w:p w:rsidR="006E7504" w:rsidRDefault="006E7504" w:rsidP="00F408BA">
      <w:pPr>
        <w:pStyle w:val="Listeafsnit"/>
        <w:rPr>
          <w:sz w:val="20"/>
          <w:szCs w:val="20"/>
        </w:rPr>
      </w:pPr>
    </w:p>
    <w:p w:rsidR="001938D1" w:rsidRDefault="00F408BA" w:rsidP="006E7504">
      <w:pPr>
        <w:pStyle w:val="Listeafsnit"/>
        <w:rPr>
          <w:i/>
          <w:sz w:val="20"/>
          <w:szCs w:val="20"/>
        </w:rPr>
      </w:pPr>
      <w:r>
        <w:rPr>
          <w:b/>
          <w:sz w:val="20"/>
          <w:szCs w:val="20"/>
        </w:rPr>
        <w:t>Beslutning:</w:t>
      </w:r>
      <w:r>
        <w:rPr>
          <w:sz w:val="20"/>
          <w:szCs w:val="20"/>
        </w:rPr>
        <w:t xml:space="preserve"> </w:t>
      </w:r>
      <w:r w:rsidR="006E7504">
        <w:rPr>
          <w:i/>
          <w:sz w:val="20"/>
          <w:szCs w:val="20"/>
        </w:rPr>
        <w:t xml:space="preserve">Facaderådet anbefaler at der ikke meddeles dispensation til en udvidelse af cafeens lukkede del og at der ikke meddeles tilladelse til faste baldakiner. </w:t>
      </w:r>
    </w:p>
    <w:p w:rsidR="001938D1" w:rsidRDefault="001938D1" w:rsidP="001938D1">
      <w:pPr>
        <w:pStyle w:val="Listeafsnit"/>
        <w:rPr>
          <w:i/>
          <w:sz w:val="20"/>
          <w:szCs w:val="20"/>
        </w:rPr>
      </w:pPr>
    </w:p>
    <w:p w:rsidR="001938D1" w:rsidRDefault="001938D1" w:rsidP="001938D1">
      <w:pPr>
        <w:pStyle w:val="Listeafsnit"/>
        <w:numPr>
          <w:ilvl w:val="0"/>
          <w:numId w:val="7"/>
        </w:numPr>
        <w:rPr>
          <w:rFonts w:asciiTheme="minorHAnsi" w:hAnsiTheme="minorHAnsi"/>
          <w:b/>
          <w:sz w:val="20"/>
          <w:szCs w:val="20"/>
        </w:rPr>
      </w:pPr>
      <w:r w:rsidRPr="001938D1">
        <w:rPr>
          <w:rFonts w:asciiTheme="minorHAnsi" w:hAnsiTheme="minorHAnsi"/>
          <w:b/>
          <w:sz w:val="20"/>
          <w:szCs w:val="20"/>
        </w:rPr>
        <w:t>Drøftelse af ophængt banner ved</w:t>
      </w:r>
      <w:r w:rsidR="007E1285">
        <w:rPr>
          <w:rFonts w:asciiTheme="minorHAnsi" w:hAnsiTheme="minorHAnsi"/>
          <w:b/>
          <w:sz w:val="20"/>
          <w:szCs w:val="20"/>
        </w:rPr>
        <w:t xml:space="preserve"> Møn </w:t>
      </w:r>
      <w:proofErr w:type="spellStart"/>
      <w:r w:rsidR="007E1285">
        <w:rPr>
          <w:rFonts w:asciiTheme="minorHAnsi" w:hAnsiTheme="minorHAnsi"/>
          <w:b/>
          <w:sz w:val="20"/>
          <w:szCs w:val="20"/>
        </w:rPr>
        <w:t>Madhus</w:t>
      </w:r>
      <w:proofErr w:type="spellEnd"/>
    </w:p>
    <w:p w:rsidR="001938D1" w:rsidRDefault="001938D1" w:rsidP="008D4712">
      <w:pPr>
        <w:pStyle w:val="Listeafsnit"/>
        <w:rPr>
          <w:i/>
          <w:sz w:val="20"/>
          <w:szCs w:val="20"/>
        </w:rPr>
      </w:pPr>
      <w:r>
        <w:rPr>
          <w:b/>
          <w:sz w:val="20"/>
          <w:szCs w:val="20"/>
        </w:rPr>
        <w:t>Beslutning:</w:t>
      </w:r>
      <w:r>
        <w:rPr>
          <w:sz w:val="20"/>
          <w:szCs w:val="20"/>
        </w:rPr>
        <w:t xml:space="preserve"> </w:t>
      </w:r>
      <w:r w:rsidR="008D4712">
        <w:rPr>
          <w:sz w:val="20"/>
          <w:szCs w:val="20"/>
        </w:rPr>
        <w:t>F</w:t>
      </w:r>
      <w:r>
        <w:rPr>
          <w:i/>
          <w:sz w:val="20"/>
          <w:szCs w:val="20"/>
        </w:rPr>
        <w:t>acaderåd</w:t>
      </w:r>
      <w:r w:rsidR="008D4712">
        <w:rPr>
          <w:i/>
          <w:sz w:val="20"/>
          <w:szCs w:val="20"/>
        </w:rPr>
        <w:t>et</w:t>
      </w:r>
      <w:r>
        <w:rPr>
          <w:i/>
          <w:sz w:val="20"/>
          <w:szCs w:val="20"/>
        </w:rPr>
        <w:t xml:space="preserve"> </w:t>
      </w:r>
      <w:r w:rsidR="008D4712">
        <w:rPr>
          <w:i/>
          <w:sz w:val="20"/>
          <w:szCs w:val="20"/>
        </w:rPr>
        <w:t>anbefaler</w:t>
      </w:r>
      <w:r w:rsidR="00E407C2">
        <w:rPr>
          <w:i/>
          <w:sz w:val="20"/>
          <w:szCs w:val="20"/>
        </w:rPr>
        <w:t xml:space="preserve"> </w:t>
      </w:r>
      <w:r w:rsidR="007E1285">
        <w:rPr>
          <w:i/>
          <w:sz w:val="20"/>
          <w:szCs w:val="20"/>
        </w:rPr>
        <w:t>at der skrives til ejer om at opsætte et lovligt skilt, med påmalede eller løse bogstaver på maks. 40 cm i højden.</w:t>
      </w:r>
    </w:p>
    <w:p w:rsidR="001938D1" w:rsidRPr="001938D1" w:rsidRDefault="001938D1" w:rsidP="001938D1">
      <w:pPr>
        <w:pStyle w:val="Listeafsnit"/>
        <w:rPr>
          <w:sz w:val="20"/>
        </w:rPr>
      </w:pPr>
    </w:p>
    <w:p w:rsidR="00F408BA" w:rsidRDefault="00F408BA" w:rsidP="00F408BA">
      <w:pPr>
        <w:pStyle w:val="Listeafsnit"/>
        <w:rPr>
          <w:sz w:val="20"/>
          <w:szCs w:val="20"/>
        </w:rPr>
      </w:pPr>
    </w:p>
    <w:p w:rsidR="00F408BA" w:rsidRPr="001938D1" w:rsidRDefault="007E1285" w:rsidP="001938D1">
      <w:pPr>
        <w:pStyle w:val="Listeafsnit"/>
        <w:numPr>
          <w:ilvl w:val="0"/>
          <w:numId w:val="7"/>
        </w:numPr>
        <w:rPr>
          <w:b/>
          <w:sz w:val="20"/>
        </w:rPr>
      </w:pPr>
      <w:r>
        <w:rPr>
          <w:b/>
          <w:bCs/>
          <w:sz w:val="20"/>
        </w:rPr>
        <w:t>Orientering om status og drøftelse af sager om</w:t>
      </w:r>
      <w:r w:rsidR="00F408BA" w:rsidRPr="001938D1">
        <w:rPr>
          <w:b/>
          <w:bCs/>
          <w:sz w:val="20"/>
        </w:rPr>
        <w:t xml:space="preserve"> tildækkede butiksruder </w:t>
      </w:r>
    </w:p>
    <w:p w:rsidR="00F408BA" w:rsidRPr="00833E79" w:rsidRDefault="007E1285" w:rsidP="00F408BA">
      <w:pPr>
        <w:ind w:left="720"/>
        <w:rPr>
          <w:rFonts w:asciiTheme="minorHAnsi" w:hAnsiTheme="minorHAnsi"/>
          <w:b/>
          <w:sz w:val="20"/>
        </w:rPr>
      </w:pPr>
      <w:r w:rsidRPr="00833E79">
        <w:rPr>
          <w:rFonts w:asciiTheme="minorHAnsi" w:hAnsiTheme="minorHAnsi"/>
          <w:b/>
          <w:sz w:val="20"/>
        </w:rPr>
        <w:t xml:space="preserve">Tidligere Kiwi. </w:t>
      </w:r>
    </w:p>
    <w:p w:rsidR="00E407C2" w:rsidRDefault="00E407C2" w:rsidP="00F408BA">
      <w:pPr>
        <w:ind w:left="720"/>
        <w:rPr>
          <w:rFonts w:asciiTheme="minorHAnsi" w:hAnsiTheme="minorHAnsi"/>
          <w:i/>
          <w:sz w:val="20"/>
        </w:rPr>
      </w:pPr>
      <w:r w:rsidRPr="00E407C2">
        <w:rPr>
          <w:rFonts w:asciiTheme="minorHAnsi" w:hAnsiTheme="minorHAnsi"/>
          <w:b/>
          <w:sz w:val="20"/>
        </w:rPr>
        <w:lastRenderedPageBreak/>
        <w:t>Beslutning:</w:t>
      </w:r>
      <w:r w:rsidRPr="00E407C2">
        <w:rPr>
          <w:rFonts w:asciiTheme="minorHAnsi" w:hAnsiTheme="minorHAnsi"/>
          <w:sz w:val="20"/>
        </w:rPr>
        <w:t xml:space="preserve"> F</w:t>
      </w:r>
      <w:r w:rsidRPr="00E407C2">
        <w:rPr>
          <w:rFonts w:asciiTheme="minorHAnsi" w:hAnsiTheme="minorHAnsi"/>
          <w:i/>
          <w:sz w:val="20"/>
        </w:rPr>
        <w:t>acaderådet anbefaler at</w:t>
      </w:r>
      <w:r>
        <w:rPr>
          <w:rFonts w:asciiTheme="minorHAnsi" w:hAnsiTheme="minorHAnsi"/>
          <w:i/>
          <w:sz w:val="20"/>
        </w:rPr>
        <w:t xml:space="preserve"> ejer modtager brev om fjernelse af skilte på bygningens bagside, da butikken står tom. Når der er en ny ejer eller indehaver vil sagen blive taget op igen.</w:t>
      </w:r>
    </w:p>
    <w:p w:rsidR="00E407C2" w:rsidRPr="00E407C2" w:rsidRDefault="00E407C2" w:rsidP="00F408BA">
      <w:pPr>
        <w:ind w:left="720"/>
        <w:rPr>
          <w:rFonts w:asciiTheme="minorHAnsi" w:hAnsiTheme="minorHAnsi"/>
          <w:i/>
          <w:sz w:val="20"/>
        </w:rPr>
      </w:pPr>
      <w:r w:rsidRPr="00E407C2">
        <w:rPr>
          <w:rFonts w:asciiTheme="minorHAnsi" w:hAnsiTheme="minorHAnsi"/>
          <w:i/>
          <w:sz w:val="20"/>
        </w:rPr>
        <w:t xml:space="preserve">Det vurderes at de tildækkede ruder er bedre at kigge </w:t>
      </w:r>
      <w:r>
        <w:rPr>
          <w:rFonts w:asciiTheme="minorHAnsi" w:hAnsiTheme="minorHAnsi"/>
          <w:i/>
          <w:sz w:val="20"/>
        </w:rPr>
        <w:t>på</w:t>
      </w:r>
      <w:r w:rsidRPr="00E407C2">
        <w:rPr>
          <w:rFonts w:asciiTheme="minorHAnsi" w:hAnsiTheme="minorHAnsi"/>
          <w:i/>
          <w:sz w:val="20"/>
        </w:rPr>
        <w:t xml:space="preserve"> end</w:t>
      </w:r>
      <w:r>
        <w:rPr>
          <w:rFonts w:asciiTheme="minorHAnsi" w:hAnsiTheme="minorHAnsi"/>
          <w:i/>
          <w:sz w:val="20"/>
        </w:rPr>
        <w:t xml:space="preserve"> et</w:t>
      </w:r>
      <w:r w:rsidRPr="00E407C2">
        <w:rPr>
          <w:rFonts w:asciiTheme="minorHAnsi" w:hAnsiTheme="minorHAnsi"/>
          <w:i/>
          <w:sz w:val="20"/>
        </w:rPr>
        <w:t xml:space="preserve"> tomt butikslokale.</w:t>
      </w:r>
    </w:p>
    <w:p w:rsidR="00E407C2" w:rsidRDefault="00E407C2" w:rsidP="00F408BA">
      <w:pPr>
        <w:ind w:left="720"/>
        <w:rPr>
          <w:rFonts w:asciiTheme="minorHAnsi" w:hAnsiTheme="minorHAnsi"/>
          <w:sz w:val="20"/>
        </w:rPr>
      </w:pPr>
    </w:p>
    <w:p w:rsidR="007E1285" w:rsidRPr="00833E79" w:rsidRDefault="007E1285" w:rsidP="00F408BA">
      <w:pPr>
        <w:ind w:left="720"/>
        <w:rPr>
          <w:rFonts w:asciiTheme="minorHAnsi" w:hAnsiTheme="minorHAnsi"/>
          <w:b/>
          <w:sz w:val="20"/>
        </w:rPr>
      </w:pPr>
      <w:r w:rsidRPr="00833E79">
        <w:rPr>
          <w:rFonts w:asciiTheme="minorHAnsi" w:hAnsiTheme="minorHAnsi"/>
          <w:b/>
          <w:sz w:val="20"/>
        </w:rPr>
        <w:t>Solcenter Helios</w:t>
      </w:r>
    </w:p>
    <w:p w:rsidR="00E407C2" w:rsidRDefault="00E407C2" w:rsidP="00E407C2">
      <w:pPr>
        <w:ind w:left="720"/>
        <w:rPr>
          <w:rFonts w:asciiTheme="minorHAnsi" w:hAnsiTheme="minorHAnsi"/>
          <w:i/>
          <w:sz w:val="20"/>
        </w:rPr>
      </w:pPr>
      <w:r w:rsidRPr="00E407C2">
        <w:rPr>
          <w:rFonts w:asciiTheme="minorHAnsi" w:hAnsiTheme="minorHAnsi"/>
          <w:b/>
          <w:sz w:val="20"/>
        </w:rPr>
        <w:t>Beslutning:</w:t>
      </w:r>
      <w:r w:rsidRPr="00E407C2">
        <w:rPr>
          <w:rFonts w:asciiTheme="minorHAnsi" w:hAnsiTheme="minorHAnsi"/>
          <w:sz w:val="20"/>
        </w:rPr>
        <w:t xml:space="preserve"> F</w:t>
      </w:r>
      <w:r w:rsidRPr="00E407C2">
        <w:rPr>
          <w:rFonts w:asciiTheme="minorHAnsi" w:hAnsiTheme="minorHAnsi"/>
          <w:i/>
          <w:sz w:val="20"/>
        </w:rPr>
        <w:t>acaderådet anbefaler at</w:t>
      </w:r>
      <w:r>
        <w:rPr>
          <w:rFonts w:asciiTheme="minorHAnsi" w:hAnsiTheme="minorHAnsi"/>
          <w:i/>
          <w:sz w:val="20"/>
        </w:rPr>
        <w:t xml:space="preserve"> markeringen under stikning ved det tidligere vindue males i en dæmpet farve, så det ikke træder så tydeligt frem at der er isat nye vinduer, der ikke er tilpasset den oprindelige facade. Der er ingen yderligere bemærkninger til afblænding.</w:t>
      </w:r>
    </w:p>
    <w:p w:rsidR="00CC4825" w:rsidRPr="00E407C2" w:rsidRDefault="00E407C2" w:rsidP="00CC4825">
      <w:pPr>
        <w:ind w:left="720"/>
        <w:rPr>
          <w:rFonts w:asciiTheme="minorHAnsi" w:hAnsiTheme="minorHAnsi"/>
          <w:sz w:val="20"/>
        </w:rPr>
      </w:pPr>
      <w:r w:rsidRPr="00E407C2">
        <w:rPr>
          <w:rFonts w:asciiTheme="minorHAnsi" w:hAnsiTheme="minorHAnsi"/>
          <w:sz w:val="20"/>
        </w:rPr>
        <w:t>Vordingborg Kommune har til hensigt at meddele</w:t>
      </w:r>
      <w:r>
        <w:rPr>
          <w:rFonts w:asciiTheme="minorHAnsi" w:hAnsiTheme="minorHAnsi"/>
          <w:sz w:val="20"/>
        </w:rPr>
        <w:t xml:space="preserve"> en dispensation til de </w:t>
      </w:r>
      <w:r w:rsidR="00833E79">
        <w:rPr>
          <w:rFonts w:asciiTheme="minorHAnsi" w:hAnsiTheme="minorHAnsi"/>
          <w:sz w:val="20"/>
        </w:rPr>
        <w:t xml:space="preserve">to </w:t>
      </w:r>
      <w:r w:rsidR="00CC4825">
        <w:rPr>
          <w:rFonts w:asciiTheme="minorHAnsi" w:hAnsiTheme="minorHAnsi"/>
          <w:sz w:val="20"/>
        </w:rPr>
        <w:t>tildækkede ruder</w:t>
      </w:r>
    </w:p>
    <w:p w:rsidR="00E407C2" w:rsidRPr="00E407C2" w:rsidRDefault="00833E79" w:rsidP="00E407C2">
      <w:pPr>
        <w:ind w:left="720"/>
        <w:rPr>
          <w:rFonts w:asciiTheme="minorHAnsi" w:hAnsiTheme="minorHAnsi"/>
          <w:sz w:val="20"/>
        </w:rPr>
      </w:pPr>
      <w:r>
        <w:rPr>
          <w:rFonts w:asciiTheme="minorHAnsi" w:hAnsiTheme="minorHAnsi"/>
          <w:sz w:val="20"/>
        </w:rPr>
        <w:t xml:space="preserve">ud af fem </w:t>
      </w:r>
      <w:r w:rsidR="00CC4825">
        <w:rPr>
          <w:rFonts w:asciiTheme="minorHAnsi" w:hAnsiTheme="minorHAnsi"/>
          <w:sz w:val="20"/>
        </w:rPr>
        <w:t>store ruder, hvoraf de tre ikke er tildækkede.</w:t>
      </w:r>
    </w:p>
    <w:p w:rsidR="00E407C2" w:rsidRDefault="00E407C2" w:rsidP="00F408BA">
      <w:pPr>
        <w:ind w:left="720"/>
        <w:rPr>
          <w:rFonts w:asciiTheme="minorHAnsi" w:hAnsiTheme="minorHAnsi"/>
          <w:sz w:val="20"/>
        </w:rPr>
      </w:pPr>
    </w:p>
    <w:p w:rsidR="007E1285" w:rsidRPr="00833E79" w:rsidRDefault="007E1285" w:rsidP="00F408BA">
      <w:pPr>
        <w:ind w:left="720"/>
        <w:rPr>
          <w:rFonts w:asciiTheme="minorHAnsi" w:hAnsiTheme="minorHAnsi"/>
          <w:b/>
          <w:sz w:val="20"/>
        </w:rPr>
      </w:pPr>
      <w:r w:rsidRPr="00833E79">
        <w:rPr>
          <w:rFonts w:asciiTheme="minorHAnsi" w:hAnsiTheme="minorHAnsi"/>
          <w:b/>
          <w:sz w:val="20"/>
        </w:rPr>
        <w:t>Tidligere Spillehal</w:t>
      </w:r>
    </w:p>
    <w:p w:rsidR="00E407C2" w:rsidRPr="00833E79" w:rsidRDefault="00833E79" w:rsidP="00E407C2">
      <w:pPr>
        <w:ind w:left="720"/>
        <w:rPr>
          <w:rFonts w:asciiTheme="minorHAnsi" w:hAnsiTheme="minorHAnsi"/>
          <w:sz w:val="20"/>
        </w:rPr>
      </w:pPr>
      <w:r w:rsidRPr="00833E79">
        <w:rPr>
          <w:rFonts w:asciiTheme="minorHAnsi" w:hAnsiTheme="minorHAnsi"/>
          <w:sz w:val="20"/>
        </w:rPr>
        <w:t>Der er ikke længere tildækkede butiksruder og butikken er ved at blive sat i stand.</w:t>
      </w:r>
    </w:p>
    <w:p w:rsidR="00E407C2" w:rsidRDefault="00E407C2" w:rsidP="00F408BA">
      <w:pPr>
        <w:ind w:left="720"/>
        <w:rPr>
          <w:rFonts w:asciiTheme="minorHAnsi" w:hAnsiTheme="minorHAnsi"/>
          <w:sz w:val="20"/>
        </w:rPr>
      </w:pPr>
    </w:p>
    <w:p w:rsidR="007E1285" w:rsidRDefault="007E1285" w:rsidP="00F408BA">
      <w:pPr>
        <w:ind w:left="720"/>
        <w:rPr>
          <w:rFonts w:asciiTheme="minorHAnsi" w:hAnsiTheme="minorHAnsi"/>
          <w:sz w:val="20"/>
        </w:rPr>
      </w:pPr>
      <w:r w:rsidRPr="00833E79">
        <w:rPr>
          <w:rFonts w:asciiTheme="minorHAnsi" w:hAnsiTheme="minorHAnsi"/>
          <w:b/>
          <w:sz w:val="20"/>
        </w:rPr>
        <w:t>Hos Bang</w:t>
      </w:r>
      <w:r>
        <w:rPr>
          <w:rFonts w:asciiTheme="minorHAnsi" w:hAnsiTheme="minorHAnsi"/>
          <w:sz w:val="20"/>
        </w:rPr>
        <w:t xml:space="preserve"> (tidligere Bamse Chokolade)</w:t>
      </w:r>
    </w:p>
    <w:p w:rsidR="00E407C2" w:rsidRDefault="00E407C2" w:rsidP="00E407C2">
      <w:pPr>
        <w:ind w:left="720"/>
        <w:rPr>
          <w:rFonts w:asciiTheme="minorHAnsi" w:hAnsiTheme="minorHAnsi"/>
          <w:i/>
          <w:sz w:val="20"/>
        </w:rPr>
      </w:pPr>
      <w:r w:rsidRPr="00E407C2">
        <w:rPr>
          <w:rFonts w:asciiTheme="minorHAnsi" w:hAnsiTheme="minorHAnsi"/>
          <w:b/>
          <w:sz w:val="20"/>
        </w:rPr>
        <w:t>Beslutning:</w:t>
      </w:r>
      <w:r w:rsidRPr="00E407C2">
        <w:rPr>
          <w:rFonts w:asciiTheme="minorHAnsi" w:hAnsiTheme="minorHAnsi"/>
          <w:sz w:val="20"/>
        </w:rPr>
        <w:t xml:space="preserve"> F</w:t>
      </w:r>
      <w:r w:rsidRPr="00E407C2">
        <w:rPr>
          <w:rFonts w:asciiTheme="minorHAnsi" w:hAnsiTheme="minorHAnsi"/>
          <w:i/>
          <w:sz w:val="20"/>
        </w:rPr>
        <w:t>acaderådet anbefaler at</w:t>
      </w:r>
      <w:r w:rsidR="00833E79">
        <w:rPr>
          <w:rFonts w:asciiTheme="minorHAnsi" w:hAnsiTheme="minorHAnsi"/>
          <w:i/>
          <w:sz w:val="20"/>
        </w:rPr>
        <w:t xml:space="preserve"> der meddeles en dispensation til delvist tildækkede ruder med butiksnavn. Facaderådet anser det for bedre at softice i plastik placeres på væg i sommer-halvåret og nedtages i vinterhalvåret end at den står på fortov.</w:t>
      </w:r>
    </w:p>
    <w:p w:rsidR="00833E79" w:rsidRPr="00833E79" w:rsidRDefault="00833E79" w:rsidP="00E407C2">
      <w:pPr>
        <w:ind w:left="720"/>
        <w:rPr>
          <w:rFonts w:asciiTheme="minorHAnsi" w:hAnsiTheme="minorHAnsi"/>
          <w:sz w:val="20"/>
        </w:rPr>
      </w:pPr>
      <w:r w:rsidRPr="00833E79">
        <w:rPr>
          <w:rFonts w:asciiTheme="minorHAnsi" w:hAnsiTheme="minorHAnsi"/>
          <w:sz w:val="20"/>
        </w:rPr>
        <w:t>Facadesekretær undersøger om der er et gaderegulativ</w:t>
      </w:r>
      <w:r>
        <w:rPr>
          <w:rFonts w:asciiTheme="minorHAnsi" w:hAnsiTheme="minorHAnsi"/>
          <w:sz w:val="20"/>
        </w:rPr>
        <w:t>,</w:t>
      </w:r>
      <w:r w:rsidRPr="00833E79">
        <w:rPr>
          <w:rFonts w:asciiTheme="minorHAnsi" w:hAnsiTheme="minorHAnsi"/>
          <w:sz w:val="20"/>
        </w:rPr>
        <w:t xml:space="preserve"> der regulerer antallet af skilte på fortov.</w:t>
      </w:r>
    </w:p>
    <w:p w:rsidR="00E407C2" w:rsidRDefault="00E407C2" w:rsidP="00F408BA">
      <w:pPr>
        <w:ind w:left="720"/>
        <w:rPr>
          <w:rFonts w:asciiTheme="minorHAnsi" w:hAnsiTheme="minorHAnsi"/>
          <w:sz w:val="20"/>
        </w:rPr>
      </w:pPr>
    </w:p>
    <w:p w:rsidR="007E1285" w:rsidRPr="00833E79" w:rsidRDefault="007E1285" w:rsidP="00F408BA">
      <w:pPr>
        <w:ind w:left="720"/>
        <w:rPr>
          <w:rFonts w:asciiTheme="minorHAnsi" w:hAnsiTheme="minorHAnsi"/>
          <w:b/>
          <w:sz w:val="20"/>
        </w:rPr>
      </w:pPr>
      <w:proofErr w:type="spellStart"/>
      <w:r w:rsidRPr="00833E79">
        <w:rPr>
          <w:rFonts w:asciiTheme="minorHAnsi" w:hAnsiTheme="minorHAnsi"/>
          <w:b/>
          <w:sz w:val="20"/>
        </w:rPr>
        <w:t>Curae</w:t>
      </w:r>
      <w:proofErr w:type="spellEnd"/>
    </w:p>
    <w:p w:rsidR="00E407C2" w:rsidRPr="00E407C2" w:rsidRDefault="00E407C2" w:rsidP="00E407C2">
      <w:pPr>
        <w:ind w:left="720"/>
        <w:rPr>
          <w:rFonts w:asciiTheme="minorHAnsi" w:hAnsiTheme="minorHAnsi"/>
          <w:sz w:val="20"/>
        </w:rPr>
      </w:pPr>
      <w:r w:rsidRPr="00E407C2">
        <w:rPr>
          <w:rFonts w:asciiTheme="minorHAnsi" w:hAnsiTheme="minorHAnsi"/>
          <w:b/>
          <w:sz w:val="20"/>
        </w:rPr>
        <w:t>Beslutning:</w:t>
      </w:r>
      <w:r w:rsidRPr="00E407C2">
        <w:rPr>
          <w:rFonts w:asciiTheme="minorHAnsi" w:hAnsiTheme="minorHAnsi"/>
          <w:sz w:val="20"/>
        </w:rPr>
        <w:t xml:space="preserve"> F</w:t>
      </w:r>
      <w:r w:rsidRPr="00E407C2">
        <w:rPr>
          <w:rFonts w:asciiTheme="minorHAnsi" w:hAnsiTheme="minorHAnsi"/>
          <w:i/>
          <w:sz w:val="20"/>
        </w:rPr>
        <w:t>acaderådet anbefaler at</w:t>
      </w:r>
      <w:r w:rsidR="00833E79">
        <w:rPr>
          <w:rFonts w:asciiTheme="minorHAnsi" w:hAnsiTheme="minorHAnsi"/>
          <w:i/>
          <w:sz w:val="20"/>
        </w:rPr>
        <w:t xml:space="preserve"> den nuværende tildækning fjernes og der opsættes gardiner eller en skærm der ikke sidder direkte på ruden</w:t>
      </w:r>
    </w:p>
    <w:p w:rsidR="00E407C2" w:rsidRDefault="00E407C2" w:rsidP="00F408BA">
      <w:pPr>
        <w:ind w:left="720"/>
        <w:rPr>
          <w:rFonts w:asciiTheme="minorHAnsi" w:hAnsiTheme="minorHAnsi"/>
          <w:sz w:val="20"/>
        </w:rPr>
      </w:pPr>
    </w:p>
    <w:p w:rsidR="007E1285" w:rsidRPr="00833E79" w:rsidRDefault="007E1285" w:rsidP="00F408BA">
      <w:pPr>
        <w:ind w:left="720"/>
        <w:rPr>
          <w:rFonts w:asciiTheme="minorHAnsi" w:hAnsiTheme="minorHAnsi"/>
          <w:b/>
          <w:sz w:val="20"/>
        </w:rPr>
      </w:pPr>
      <w:r w:rsidRPr="00833E79">
        <w:rPr>
          <w:rFonts w:asciiTheme="minorHAnsi" w:hAnsiTheme="minorHAnsi"/>
          <w:b/>
          <w:sz w:val="20"/>
        </w:rPr>
        <w:t>Møn Museum</w:t>
      </w:r>
    </w:p>
    <w:p w:rsidR="00833E79" w:rsidRPr="00E407C2" w:rsidRDefault="00E407C2" w:rsidP="00833E79">
      <w:pPr>
        <w:ind w:left="720"/>
        <w:rPr>
          <w:rFonts w:asciiTheme="minorHAnsi" w:hAnsiTheme="minorHAnsi"/>
          <w:sz w:val="20"/>
        </w:rPr>
      </w:pPr>
      <w:r w:rsidRPr="00E407C2">
        <w:rPr>
          <w:rFonts w:asciiTheme="minorHAnsi" w:hAnsiTheme="minorHAnsi"/>
          <w:b/>
          <w:sz w:val="20"/>
        </w:rPr>
        <w:t>Beslutning:</w:t>
      </w:r>
      <w:r w:rsidRPr="00E407C2">
        <w:rPr>
          <w:rFonts w:asciiTheme="minorHAnsi" w:hAnsiTheme="minorHAnsi"/>
          <w:sz w:val="20"/>
        </w:rPr>
        <w:t xml:space="preserve"> </w:t>
      </w:r>
      <w:r w:rsidR="00833E79" w:rsidRPr="00E407C2">
        <w:rPr>
          <w:rFonts w:asciiTheme="minorHAnsi" w:hAnsiTheme="minorHAnsi"/>
          <w:sz w:val="20"/>
        </w:rPr>
        <w:t>F</w:t>
      </w:r>
      <w:r w:rsidR="00833E79" w:rsidRPr="00E407C2">
        <w:rPr>
          <w:rFonts w:asciiTheme="minorHAnsi" w:hAnsiTheme="minorHAnsi"/>
          <w:i/>
          <w:sz w:val="20"/>
        </w:rPr>
        <w:t>acaderådet anbefaler at</w:t>
      </w:r>
      <w:r w:rsidR="00833E79">
        <w:rPr>
          <w:rFonts w:asciiTheme="minorHAnsi" w:hAnsiTheme="minorHAnsi"/>
          <w:i/>
          <w:sz w:val="20"/>
        </w:rPr>
        <w:t xml:space="preserve"> den nuværende tildækning fjernes og der opsættes gardiner eller en skærm der ikke sidder direkte på ruden</w:t>
      </w:r>
    </w:p>
    <w:p w:rsidR="007E1285" w:rsidRDefault="007E1285" w:rsidP="00F408BA">
      <w:pPr>
        <w:ind w:left="720"/>
        <w:rPr>
          <w:rFonts w:asciiTheme="minorHAnsi" w:hAnsiTheme="minorHAnsi"/>
          <w:sz w:val="20"/>
        </w:rPr>
      </w:pPr>
    </w:p>
    <w:p w:rsidR="001938D1" w:rsidRPr="001938D1" w:rsidRDefault="001938D1" w:rsidP="001938D1">
      <w:pPr>
        <w:pStyle w:val="Listeafsnit"/>
        <w:numPr>
          <w:ilvl w:val="0"/>
          <w:numId w:val="7"/>
        </w:numPr>
        <w:rPr>
          <w:rFonts w:asciiTheme="minorHAnsi" w:hAnsiTheme="minorHAnsi"/>
          <w:b/>
        </w:rPr>
      </w:pPr>
      <w:r w:rsidRPr="001938D1">
        <w:rPr>
          <w:rFonts w:asciiTheme="minorHAnsi" w:hAnsiTheme="minorHAnsi"/>
          <w:b/>
        </w:rPr>
        <w:t>Tilskud til Rådhusgade 10</w:t>
      </w:r>
    </w:p>
    <w:p w:rsidR="001938D1" w:rsidRDefault="001938D1" w:rsidP="00833E79">
      <w:pPr>
        <w:pStyle w:val="Listeafsnit"/>
        <w:rPr>
          <w:rFonts w:asciiTheme="minorHAnsi" w:hAnsiTheme="minorHAnsi"/>
          <w:i/>
          <w:sz w:val="20"/>
        </w:rPr>
      </w:pPr>
      <w:r>
        <w:rPr>
          <w:b/>
          <w:sz w:val="20"/>
          <w:szCs w:val="20"/>
        </w:rPr>
        <w:t>Beslutning:</w:t>
      </w:r>
      <w:r>
        <w:rPr>
          <w:sz w:val="20"/>
          <w:szCs w:val="20"/>
        </w:rPr>
        <w:t xml:space="preserve"> </w:t>
      </w:r>
      <w:r w:rsidR="00833E79" w:rsidRPr="00E407C2">
        <w:rPr>
          <w:rFonts w:asciiTheme="minorHAnsi" w:hAnsiTheme="minorHAnsi"/>
          <w:sz w:val="20"/>
        </w:rPr>
        <w:t>F</w:t>
      </w:r>
      <w:r w:rsidR="00833E79" w:rsidRPr="00E407C2">
        <w:rPr>
          <w:rFonts w:asciiTheme="minorHAnsi" w:hAnsiTheme="minorHAnsi"/>
          <w:i/>
          <w:sz w:val="20"/>
        </w:rPr>
        <w:t>acaderådet anbefaler at</w:t>
      </w:r>
      <w:r w:rsidR="00E9198C">
        <w:rPr>
          <w:rFonts w:asciiTheme="minorHAnsi" w:hAnsiTheme="minorHAnsi"/>
          <w:i/>
          <w:sz w:val="20"/>
        </w:rPr>
        <w:t xml:space="preserve"> vinduerne udskiftes til dannebrogsvinduer med yderligere </w:t>
      </w:r>
      <w:proofErr w:type="spellStart"/>
      <w:r w:rsidR="00E9198C">
        <w:rPr>
          <w:rFonts w:asciiTheme="minorHAnsi" w:hAnsiTheme="minorHAnsi"/>
          <w:i/>
          <w:sz w:val="20"/>
        </w:rPr>
        <w:t>opsprosning</w:t>
      </w:r>
      <w:proofErr w:type="spellEnd"/>
      <w:r w:rsidR="00E9198C">
        <w:rPr>
          <w:rFonts w:asciiTheme="minorHAnsi" w:hAnsiTheme="minorHAnsi"/>
          <w:i/>
          <w:sz w:val="20"/>
        </w:rPr>
        <w:t xml:space="preserve"> i de øverste to rammer med en lodret og en vandret sprosse. Det kan ses på et ældre foto af ejendommen. Kvisten er ikke tilpasset bygningen og bør på sigt skiftes.</w:t>
      </w:r>
    </w:p>
    <w:p w:rsidR="00833E79" w:rsidRDefault="00833E79" w:rsidP="00833E79">
      <w:pPr>
        <w:pStyle w:val="Listeafsnit"/>
        <w:rPr>
          <w:rFonts w:asciiTheme="minorHAnsi" w:hAnsiTheme="minorHAnsi"/>
          <w:b/>
        </w:rPr>
      </w:pPr>
    </w:p>
    <w:p w:rsidR="001938D1" w:rsidRPr="001938D1" w:rsidRDefault="001938D1" w:rsidP="001938D1">
      <w:pPr>
        <w:pStyle w:val="Listeafsnit"/>
        <w:numPr>
          <w:ilvl w:val="0"/>
          <w:numId w:val="7"/>
        </w:numPr>
        <w:rPr>
          <w:rFonts w:asciiTheme="minorHAnsi" w:hAnsiTheme="minorHAnsi"/>
          <w:b/>
        </w:rPr>
      </w:pPr>
      <w:r w:rsidRPr="001938D1">
        <w:rPr>
          <w:rFonts w:asciiTheme="minorHAnsi" w:hAnsiTheme="minorHAnsi"/>
          <w:b/>
        </w:rPr>
        <w:t>Orientering om tilskud til Storegade 20A</w:t>
      </w:r>
    </w:p>
    <w:p w:rsidR="00F408BA" w:rsidRPr="001938D1" w:rsidRDefault="001938D1" w:rsidP="00E9198C">
      <w:pPr>
        <w:pStyle w:val="Listeafsnit"/>
        <w:rPr>
          <w:sz w:val="20"/>
        </w:rPr>
      </w:pPr>
      <w:r>
        <w:rPr>
          <w:b/>
          <w:sz w:val="20"/>
          <w:szCs w:val="20"/>
        </w:rPr>
        <w:t>Beslutning:</w:t>
      </w:r>
      <w:r>
        <w:rPr>
          <w:sz w:val="20"/>
          <w:szCs w:val="20"/>
        </w:rPr>
        <w:t xml:space="preserve"> </w:t>
      </w:r>
      <w:r w:rsidR="00E9198C" w:rsidRPr="00E407C2">
        <w:rPr>
          <w:rFonts w:asciiTheme="minorHAnsi" w:hAnsiTheme="minorHAnsi"/>
          <w:sz w:val="20"/>
        </w:rPr>
        <w:t>F</w:t>
      </w:r>
      <w:r w:rsidR="00E9198C" w:rsidRPr="00E407C2">
        <w:rPr>
          <w:rFonts w:asciiTheme="minorHAnsi" w:hAnsiTheme="minorHAnsi"/>
          <w:i/>
          <w:sz w:val="20"/>
        </w:rPr>
        <w:t xml:space="preserve">acaderådet </w:t>
      </w:r>
      <w:r w:rsidR="00E9198C">
        <w:rPr>
          <w:rFonts w:asciiTheme="minorHAnsi" w:hAnsiTheme="minorHAnsi"/>
          <w:i/>
          <w:sz w:val="20"/>
        </w:rPr>
        <w:t>vurdere</w:t>
      </w:r>
      <w:r w:rsidR="00E9198C" w:rsidRPr="00E407C2">
        <w:rPr>
          <w:rFonts w:asciiTheme="minorHAnsi" w:hAnsiTheme="minorHAnsi"/>
          <w:i/>
          <w:sz w:val="20"/>
        </w:rPr>
        <w:t>r at</w:t>
      </w:r>
      <w:r w:rsidR="00E9198C">
        <w:rPr>
          <w:rFonts w:asciiTheme="minorHAnsi" w:hAnsiTheme="minorHAnsi"/>
          <w:i/>
          <w:sz w:val="20"/>
        </w:rPr>
        <w:t xml:space="preserve"> det ikke er nødvendigt at lægge skifer igen, da det er en investering der ikke ses i bybilledet. Der kan således tækkes med røde tegl. </w:t>
      </w:r>
      <w:r w:rsidR="003668D4">
        <w:rPr>
          <w:rFonts w:asciiTheme="minorHAnsi" w:hAnsiTheme="minorHAnsi"/>
          <w:i/>
          <w:sz w:val="20"/>
        </w:rPr>
        <w:t>Angående kviste anbefaler facaderådet at disse placeres symmetrisk på taget og trækkes 1 meter tilbage fra facaden og at vinduer i kviste bliver mindre end i facaden, hvorved bygningens facade mod vej bevarer en balance og at lokalplanens bestemmelser overholdes, jf. kviste.</w:t>
      </w:r>
      <w:r w:rsidR="00E9198C">
        <w:rPr>
          <w:rFonts w:asciiTheme="minorHAnsi" w:hAnsiTheme="minorHAnsi"/>
          <w:i/>
          <w:sz w:val="20"/>
        </w:rPr>
        <w:t xml:space="preserve"> </w:t>
      </w:r>
    </w:p>
    <w:p w:rsidR="00F408BA" w:rsidRDefault="00F408BA" w:rsidP="00F408BA">
      <w:pPr>
        <w:pStyle w:val="Listeafsnit"/>
        <w:rPr>
          <w:sz w:val="20"/>
          <w:szCs w:val="20"/>
        </w:rPr>
      </w:pPr>
    </w:p>
    <w:p w:rsidR="00F408BA" w:rsidRDefault="00F408BA" w:rsidP="00F408BA">
      <w:pPr>
        <w:rPr>
          <w:rFonts w:cs="Arial"/>
          <w:szCs w:val="22"/>
        </w:rPr>
      </w:pPr>
    </w:p>
    <w:p w:rsidR="00F408BA" w:rsidRDefault="00F408BA" w:rsidP="00F408BA">
      <w:pPr>
        <w:rPr>
          <w:rFonts w:cs="Arial"/>
          <w:szCs w:val="22"/>
        </w:rPr>
      </w:pPr>
    </w:p>
    <w:p w:rsidR="005E1C5A" w:rsidRPr="00F408BA" w:rsidRDefault="003B3BF5" w:rsidP="005E1C5A">
      <w:pPr>
        <w:rPr>
          <w:rFonts w:cs="Arial"/>
          <w:szCs w:val="22"/>
        </w:rPr>
      </w:pPr>
      <w:r w:rsidRPr="00F408BA">
        <w:rPr>
          <w:rFonts w:cs="Arial"/>
          <w:szCs w:val="22"/>
        </w:rPr>
        <w:t xml:space="preserve"> </w:t>
      </w:r>
    </w:p>
    <w:p w:rsidR="005E1C5A" w:rsidRPr="00F408BA" w:rsidRDefault="005E1C5A" w:rsidP="005E1C5A">
      <w:pPr>
        <w:rPr>
          <w:rFonts w:cs="Arial"/>
          <w:szCs w:val="22"/>
        </w:rPr>
      </w:pPr>
    </w:p>
    <w:p w:rsidR="00591B9E" w:rsidRPr="00F408BA" w:rsidRDefault="00591B9E" w:rsidP="005E1C5A">
      <w:pPr>
        <w:rPr>
          <w:rFonts w:cs="Arial"/>
          <w:szCs w:val="22"/>
        </w:rPr>
      </w:pPr>
    </w:p>
    <w:sectPr w:rsidR="00591B9E" w:rsidRPr="00F408BA" w:rsidSect="003B3BF5">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825" w:rsidRDefault="00CC4825">
      <w:r>
        <w:separator/>
      </w:r>
    </w:p>
  </w:endnote>
  <w:endnote w:type="continuationSeparator" w:id="0">
    <w:p w:rsidR="00CC4825" w:rsidRDefault="00CC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825" w:rsidRDefault="00CC4825" w:rsidP="005519F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CC4825" w:rsidRDefault="00CC4825" w:rsidP="005519FA">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825" w:rsidRDefault="00CC4825" w:rsidP="005519F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667E16">
      <w:rPr>
        <w:rStyle w:val="Sidetal"/>
        <w:noProof/>
      </w:rPr>
      <w:t>2</w:t>
    </w:r>
    <w:r>
      <w:rPr>
        <w:rStyle w:val="Sidetal"/>
      </w:rPr>
      <w:fldChar w:fldCharType="end"/>
    </w:r>
  </w:p>
  <w:p w:rsidR="00CC4825" w:rsidRDefault="00CC4825" w:rsidP="005519FA">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825" w:rsidRDefault="00CC482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825" w:rsidRDefault="00CC4825">
      <w:r>
        <w:separator/>
      </w:r>
    </w:p>
  </w:footnote>
  <w:footnote w:type="continuationSeparator" w:id="0">
    <w:p w:rsidR="00CC4825" w:rsidRDefault="00CC4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825" w:rsidRDefault="00CC4825">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825" w:rsidRDefault="00CC4825">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825" w:rsidRDefault="00CC4825" w:rsidP="00591B9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30943"/>
    <w:multiLevelType w:val="hybridMultilevel"/>
    <w:tmpl w:val="E75A05BE"/>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
    <w:nsid w:val="14E70A5D"/>
    <w:multiLevelType w:val="hybridMultilevel"/>
    <w:tmpl w:val="28DE2BCA"/>
    <w:lvl w:ilvl="0" w:tplc="04060011">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2">
    <w:nsid w:val="16CD79A5"/>
    <w:multiLevelType w:val="hybridMultilevel"/>
    <w:tmpl w:val="60B0A2D8"/>
    <w:lvl w:ilvl="0" w:tplc="44C222A8">
      <w:start w:val="1"/>
      <w:numFmt w:val="bullet"/>
      <w:lvlText w:val=""/>
      <w:lvlJc w:val="left"/>
      <w:pPr>
        <w:ind w:left="144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nsid w:val="78C90AE0"/>
    <w:multiLevelType w:val="hybridMultilevel"/>
    <w:tmpl w:val="D34A3DFC"/>
    <w:lvl w:ilvl="0" w:tplc="44C222A8">
      <w:start w:val="1"/>
      <w:numFmt w:val="bullet"/>
      <w:lvlText w:val=""/>
      <w:lvlJc w:val="left"/>
      <w:pPr>
        <w:ind w:left="144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4">
    <w:nsid w:val="79A86399"/>
    <w:multiLevelType w:val="hybridMultilevel"/>
    <w:tmpl w:val="3ECEDD50"/>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5">
    <w:nsid w:val="7E944C92"/>
    <w:multiLevelType w:val="hybridMultilevel"/>
    <w:tmpl w:val="7B3E6C38"/>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A5006784-E32E-449E-8E47-D2BCF8802DB1}"/>
    <w:docVar w:name="SaveInTemplateCenterEnabled" w:val="False"/>
  </w:docVars>
  <w:rsids>
    <w:rsidRoot w:val="006170CE"/>
    <w:rsid w:val="000400F5"/>
    <w:rsid w:val="000D54CA"/>
    <w:rsid w:val="000F66C6"/>
    <w:rsid w:val="00121328"/>
    <w:rsid w:val="001938D1"/>
    <w:rsid w:val="001A0865"/>
    <w:rsid w:val="001A62BC"/>
    <w:rsid w:val="001C0335"/>
    <w:rsid w:val="001C0A85"/>
    <w:rsid w:val="001C52DF"/>
    <w:rsid w:val="001D476F"/>
    <w:rsid w:val="001E4B1E"/>
    <w:rsid w:val="00204B86"/>
    <w:rsid w:val="00265F51"/>
    <w:rsid w:val="0027464F"/>
    <w:rsid w:val="002777AD"/>
    <w:rsid w:val="002A2842"/>
    <w:rsid w:val="002A5041"/>
    <w:rsid w:val="002A5131"/>
    <w:rsid w:val="002D2827"/>
    <w:rsid w:val="00345123"/>
    <w:rsid w:val="00357516"/>
    <w:rsid w:val="003668D4"/>
    <w:rsid w:val="0037336B"/>
    <w:rsid w:val="00376A0D"/>
    <w:rsid w:val="0038109A"/>
    <w:rsid w:val="00397959"/>
    <w:rsid w:val="003A6F5F"/>
    <w:rsid w:val="003B3BF5"/>
    <w:rsid w:val="003D639A"/>
    <w:rsid w:val="003D7C21"/>
    <w:rsid w:val="003F48A1"/>
    <w:rsid w:val="00413BA9"/>
    <w:rsid w:val="00464AE7"/>
    <w:rsid w:val="004959D3"/>
    <w:rsid w:val="0050228D"/>
    <w:rsid w:val="00525ABF"/>
    <w:rsid w:val="00531849"/>
    <w:rsid w:val="005356CC"/>
    <w:rsid w:val="005519FA"/>
    <w:rsid w:val="00556F56"/>
    <w:rsid w:val="0058619C"/>
    <w:rsid w:val="005918B8"/>
    <w:rsid w:val="00591B9E"/>
    <w:rsid w:val="005D5316"/>
    <w:rsid w:val="005E1C5A"/>
    <w:rsid w:val="00615DE5"/>
    <w:rsid w:val="006170CE"/>
    <w:rsid w:val="006263B3"/>
    <w:rsid w:val="006525B7"/>
    <w:rsid w:val="00660C2C"/>
    <w:rsid w:val="00667E16"/>
    <w:rsid w:val="00686D27"/>
    <w:rsid w:val="0069021C"/>
    <w:rsid w:val="006A3E21"/>
    <w:rsid w:val="006B47CE"/>
    <w:rsid w:val="006C0727"/>
    <w:rsid w:val="006D5C63"/>
    <w:rsid w:val="006E7504"/>
    <w:rsid w:val="006F3584"/>
    <w:rsid w:val="00705268"/>
    <w:rsid w:val="00712C59"/>
    <w:rsid w:val="00724B41"/>
    <w:rsid w:val="00725AAB"/>
    <w:rsid w:val="00745DAB"/>
    <w:rsid w:val="00764746"/>
    <w:rsid w:val="007674B9"/>
    <w:rsid w:val="007D41A4"/>
    <w:rsid w:val="007D757D"/>
    <w:rsid w:val="007E1285"/>
    <w:rsid w:val="008024EB"/>
    <w:rsid w:val="008172EB"/>
    <w:rsid w:val="00825462"/>
    <w:rsid w:val="00833E79"/>
    <w:rsid w:val="00836074"/>
    <w:rsid w:val="008507CF"/>
    <w:rsid w:val="00852198"/>
    <w:rsid w:val="008620BA"/>
    <w:rsid w:val="008621A5"/>
    <w:rsid w:val="008A2A2B"/>
    <w:rsid w:val="008A67C9"/>
    <w:rsid w:val="008D25AF"/>
    <w:rsid w:val="008D4712"/>
    <w:rsid w:val="008E29A1"/>
    <w:rsid w:val="008E4F28"/>
    <w:rsid w:val="00901B55"/>
    <w:rsid w:val="00902943"/>
    <w:rsid w:val="00912B45"/>
    <w:rsid w:val="0092051E"/>
    <w:rsid w:val="0098032D"/>
    <w:rsid w:val="009D5A2B"/>
    <w:rsid w:val="00A21C4C"/>
    <w:rsid w:val="00A53BEC"/>
    <w:rsid w:val="00A841C3"/>
    <w:rsid w:val="00A937C5"/>
    <w:rsid w:val="00AC387F"/>
    <w:rsid w:val="00AD71D5"/>
    <w:rsid w:val="00AE3BA1"/>
    <w:rsid w:val="00B01C11"/>
    <w:rsid w:val="00B1734C"/>
    <w:rsid w:val="00B212F9"/>
    <w:rsid w:val="00B46781"/>
    <w:rsid w:val="00B572F7"/>
    <w:rsid w:val="00B93974"/>
    <w:rsid w:val="00B94668"/>
    <w:rsid w:val="00B97515"/>
    <w:rsid w:val="00BA2E58"/>
    <w:rsid w:val="00BA6215"/>
    <w:rsid w:val="00C04846"/>
    <w:rsid w:val="00C24842"/>
    <w:rsid w:val="00C26FCA"/>
    <w:rsid w:val="00C333DE"/>
    <w:rsid w:val="00C461D0"/>
    <w:rsid w:val="00C52A5A"/>
    <w:rsid w:val="00C5582C"/>
    <w:rsid w:val="00C761EB"/>
    <w:rsid w:val="00C81E47"/>
    <w:rsid w:val="00C8492F"/>
    <w:rsid w:val="00C85DF2"/>
    <w:rsid w:val="00CA0CCA"/>
    <w:rsid w:val="00CC0B58"/>
    <w:rsid w:val="00CC4825"/>
    <w:rsid w:val="00D21634"/>
    <w:rsid w:val="00D243A0"/>
    <w:rsid w:val="00D25898"/>
    <w:rsid w:val="00D34F10"/>
    <w:rsid w:val="00D444F0"/>
    <w:rsid w:val="00D50323"/>
    <w:rsid w:val="00D57C1F"/>
    <w:rsid w:val="00D707D6"/>
    <w:rsid w:val="00D71B54"/>
    <w:rsid w:val="00DA0B84"/>
    <w:rsid w:val="00DA66A1"/>
    <w:rsid w:val="00DB4BB6"/>
    <w:rsid w:val="00DC17C3"/>
    <w:rsid w:val="00DD5750"/>
    <w:rsid w:val="00DE42AD"/>
    <w:rsid w:val="00E21A62"/>
    <w:rsid w:val="00E26984"/>
    <w:rsid w:val="00E407C2"/>
    <w:rsid w:val="00E44C0C"/>
    <w:rsid w:val="00E52589"/>
    <w:rsid w:val="00E542D8"/>
    <w:rsid w:val="00E71709"/>
    <w:rsid w:val="00E86876"/>
    <w:rsid w:val="00E9198C"/>
    <w:rsid w:val="00ED4206"/>
    <w:rsid w:val="00ED714E"/>
    <w:rsid w:val="00EE57DF"/>
    <w:rsid w:val="00EF148C"/>
    <w:rsid w:val="00EF191F"/>
    <w:rsid w:val="00EF6EB2"/>
    <w:rsid w:val="00F03F34"/>
    <w:rsid w:val="00F246D4"/>
    <w:rsid w:val="00F26485"/>
    <w:rsid w:val="00F2767A"/>
    <w:rsid w:val="00F408BA"/>
    <w:rsid w:val="00F47302"/>
    <w:rsid w:val="00FB0A8D"/>
    <w:rsid w:val="00FE1961"/>
    <w:rsid w:val="00FE7BA5"/>
    <w:rsid w:val="00FF326E"/>
    <w:rsid w:val="00FF41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004C92-149A-44B4-B344-BD68F7FEF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4CA"/>
    <w:pPr>
      <w:widowControl w:val="0"/>
      <w:spacing w:line="280" w:lineRule="atLeast"/>
    </w:pPr>
    <w:rPr>
      <w:rFonts w:ascii="Arial" w:hAnsi="Arial"/>
      <w:sz w:val="22"/>
    </w:rPr>
  </w:style>
  <w:style w:type="paragraph" w:styleId="Overskrift1">
    <w:name w:val="heading 1"/>
    <w:basedOn w:val="Normal"/>
    <w:next w:val="Normal"/>
    <w:link w:val="Overskrift1Tegn"/>
    <w:qFormat/>
    <w:rsid w:val="008A2A2B"/>
    <w:pPr>
      <w:spacing w:after="280"/>
      <w:outlineLvl w:val="0"/>
    </w:pPr>
    <w:rPr>
      <w:rFonts w:cs="Arial"/>
      <w:b/>
      <w:szCs w:val="22"/>
      <w:lang w:val="en-US"/>
    </w:rPr>
  </w:style>
  <w:style w:type="paragraph" w:styleId="Overskrift2">
    <w:name w:val="heading 2"/>
    <w:basedOn w:val="Normal"/>
    <w:next w:val="Normal"/>
    <w:qFormat/>
    <w:rsid w:val="00525ABF"/>
    <w:pPr>
      <w:outlineLvl w:val="1"/>
    </w:pPr>
    <w:rPr>
      <w:rFonts w:cs="Arial"/>
      <w:b/>
      <w:szCs w:val="22"/>
    </w:rPr>
  </w:style>
  <w:style w:type="paragraph" w:styleId="Overskrift3">
    <w:name w:val="heading 3"/>
    <w:basedOn w:val="Normal"/>
    <w:next w:val="Normal"/>
    <w:rsid w:val="00525ABF"/>
    <w:pPr>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591B9E"/>
    <w:pPr>
      <w:tabs>
        <w:tab w:val="center" w:pos="4253"/>
        <w:tab w:val="right" w:pos="8789"/>
      </w:tabs>
    </w:pPr>
  </w:style>
  <w:style w:type="character" w:styleId="Hyperlink">
    <w:name w:val="Hyperlink"/>
    <w:basedOn w:val="Standardskrifttypeiafsnit"/>
    <w:rsid w:val="008D25AF"/>
    <w:rPr>
      <w:rFonts w:ascii="Arial" w:hAnsi="Arial"/>
      <w:color w:val="auto"/>
      <w:sz w:val="22"/>
      <w:u w:val="single"/>
    </w:rPr>
  </w:style>
  <w:style w:type="paragraph" w:styleId="Dokumentoversigt">
    <w:name w:val="Document Map"/>
    <w:basedOn w:val="Normal"/>
    <w:semiHidden/>
    <w:rsid w:val="00C761EB"/>
    <w:pPr>
      <w:shd w:val="clear" w:color="auto" w:fill="000080"/>
    </w:pPr>
    <w:rPr>
      <w:rFonts w:ascii="Tahoma" w:hAnsi="Tahoma" w:cs="Tahoma"/>
      <w:sz w:val="20"/>
    </w:rPr>
  </w:style>
  <w:style w:type="paragraph" w:styleId="Markeringsbobletekst">
    <w:name w:val="Balloon Text"/>
    <w:basedOn w:val="Normal"/>
    <w:semiHidden/>
    <w:rsid w:val="00C761EB"/>
    <w:rPr>
      <w:rFonts w:ascii="Tahoma" w:hAnsi="Tahoma" w:cs="Tahoma"/>
      <w:sz w:val="16"/>
      <w:szCs w:val="16"/>
    </w:rPr>
  </w:style>
  <w:style w:type="paragraph" w:styleId="Sidefod">
    <w:name w:val="footer"/>
    <w:basedOn w:val="Normal"/>
    <w:rsid w:val="008A2A2B"/>
    <w:pPr>
      <w:tabs>
        <w:tab w:val="center" w:pos="4253"/>
        <w:tab w:val="right" w:pos="8789"/>
      </w:tabs>
    </w:pPr>
  </w:style>
  <w:style w:type="character" w:styleId="Sidetal">
    <w:name w:val="page number"/>
    <w:basedOn w:val="Standardskrifttypeiafsnit"/>
    <w:rsid w:val="001D476F"/>
    <w:rPr>
      <w:rFonts w:ascii="Arial" w:hAnsi="Arial"/>
      <w:color w:val="auto"/>
      <w:sz w:val="22"/>
      <w:u w:val="none"/>
    </w:rPr>
  </w:style>
  <w:style w:type="paragraph" w:customStyle="1" w:styleId="Kolofontekst">
    <w:name w:val="Kolofontekst"/>
    <w:basedOn w:val="Normal"/>
    <w:rsid w:val="00525ABF"/>
    <w:pPr>
      <w:framePr w:w="2163" w:h="5587" w:hRule="exact" w:hSpace="181" w:wrap="around" w:vAnchor="page" w:hAnchor="page" w:x="9180" w:y="2062" w:anchorLock="1"/>
      <w:spacing w:line="260" w:lineRule="exact"/>
    </w:pPr>
    <w:rPr>
      <w:rFonts w:cs="Arial"/>
      <w:sz w:val="18"/>
      <w:szCs w:val="18"/>
    </w:rPr>
  </w:style>
  <w:style w:type="character" w:customStyle="1" w:styleId="Overskrift1Tegn">
    <w:name w:val="Overskrift 1 Tegn"/>
    <w:basedOn w:val="Standardskrifttypeiafsnit"/>
    <w:link w:val="Overskrift1"/>
    <w:rsid w:val="00F408BA"/>
    <w:rPr>
      <w:rFonts w:ascii="Arial" w:hAnsi="Arial" w:cs="Arial"/>
      <w:b/>
      <w:sz w:val="22"/>
      <w:szCs w:val="22"/>
      <w:lang w:val="en-US"/>
    </w:rPr>
  </w:style>
  <w:style w:type="paragraph" w:styleId="Listeafsnit">
    <w:name w:val="List Paragraph"/>
    <w:basedOn w:val="Normal"/>
    <w:uiPriority w:val="34"/>
    <w:qFormat/>
    <w:rsid w:val="00F408BA"/>
    <w:pPr>
      <w:widowControl/>
      <w:spacing w:line="240" w:lineRule="auto"/>
      <w:ind w:left="720"/>
    </w:pPr>
    <w:rPr>
      <w:rFonts w:ascii="Calibri" w:eastAsiaTheme="minorHAns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782538">
      <w:bodyDiv w:val="1"/>
      <w:marLeft w:val="0"/>
      <w:marRight w:val="0"/>
      <w:marTop w:val="0"/>
      <w:marBottom w:val="0"/>
      <w:divBdr>
        <w:top w:val="none" w:sz="0" w:space="0" w:color="auto"/>
        <w:left w:val="none" w:sz="0" w:space="0" w:color="auto"/>
        <w:bottom w:val="none" w:sz="0" w:space="0" w:color="auto"/>
        <w:right w:val="none" w:sz="0" w:space="0" w:color="auto"/>
      </w:divBdr>
    </w:div>
    <w:div w:id="458567511">
      <w:bodyDiv w:val="1"/>
      <w:marLeft w:val="0"/>
      <w:marRight w:val="0"/>
      <w:marTop w:val="0"/>
      <w:marBottom w:val="0"/>
      <w:divBdr>
        <w:top w:val="none" w:sz="0" w:space="0" w:color="auto"/>
        <w:left w:val="none" w:sz="0" w:space="0" w:color="auto"/>
        <w:bottom w:val="none" w:sz="0" w:space="0" w:color="auto"/>
        <w:right w:val="none" w:sz="0" w:space="0" w:color="auto"/>
      </w:divBdr>
    </w:div>
    <w:div w:id="136872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DD3E1-CA70-441C-9011-B3D7E1D6A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E412F936</Template>
  <TotalTime>0</TotalTime>
  <Pages>2</Pages>
  <Words>613</Words>
  <Characters>3744</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alms</dc:creator>
  <cp:lastModifiedBy>Mette Christiansen</cp:lastModifiedBy>
  <cp:revision>2</cp:revision>
  <cp:lastPrinted>2012-11-06T14:49:00Z</cp:lastPrinted>
  <dcterms:created xsi:type="dcterms:W3CDTF">2016-01-07T14:45:00Z</dcterms:created>
  <dcterms:modified xsi:type="dcterms:W3CDTF">2016-01-07T14:45:00Z</dcterms:modified>
</cp:coreProperties>
</file>