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4066"/>
      </w:tblGrid>
      <w:tr w:rsidR="00EB339B" w:rsidTr="00CE4A95">
        <w:trPr>
          <w:trHeight w:val="3723"/>
        </w:trPr>
        <w:tc>
          <w:tcPr>
            <w:tcW w:w="5931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5" o:title=""/>
                </v:rect>
                <o:OLEObject Type="Embed" ProgID="StaticMetafile" ShapeID="rectole0000000000" DrawAspect="Content" ObjectID="_1513681581" r:id="rId6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7A28B6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7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AB05FA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30</w:t>
            </w:r>
            <w:r w:rsidR="00F83007">
              <w:rPr>
                <w:rFonts w:ascii="Arial" w:eastAsia="Arial" w:hAnsi="Arial" w:cs="Arial"/>
                <w:sz w:val="14"/>
              </w:rPr>
              <w:t>-0</w:t>
            </w:r>
            <w:r w:rsidR="00781531">
              <w:rPr>
                <w:rFonts w:ascii="Arial" w:eastAsia="Arial" w:hAnsi="Arial" w:cs="Arial"/>
                <w:sz w:val="14"/>
              </w:rPr>
              <w:t>6</w:t>
            </w:r>
            <w:r w:rsidR="00F83007">
              <w:rPr>
                <w:rFonts w:ascii="Arial" w:eastAsia="Arial" w:hAnsi="Arial" w:cs="Arial"/>
                <w:sz w:val="14"/>
              </w:rPr>
              <w:t>-201</w:t>
            </w:r>
            <w:r w:rsidR="009247C1">
              <w:rPr>
                <w:rFonts w:ascii="Arial" w:eastAsia="Arial" w:hAnsi="Arial" w:cs="Arial"/>
                <w:sz w:val="14"/>
              </w:rPr>
              <w:t>5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781531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781531">
        <w:rPr>
          <w:rFonts w:ascii="Arial" w:eastAsia="Arial" w:hAnsi="Arial" w:cs="Arial"/>
        </w:rPr>
        <w:t>juni</w:t>
      </w:r>
      <w:r>
        <w:rPr>
          <w:rFonts w:ascii="Arial" w:eastAsia="Arial" w:hAnsi="Arial" w:cs="Arial"/>
        </w:rPr>
        <w:t xml:space="preserve"> 201</w:t>
      </w:r>
      <w:r w:rsidR="0078153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kl. 8:00 – 9:30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mødelokale </w:t>
      </w:r>
      <w:r w:rsidR="009247C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, </w:t>
      </w:r>
      <w:r w:rsidR="009247C1">
        <w:rPr>
          <w:rFonts w:ascii="Arial" w:eastAsia="Arial" w:hAnsi="Arial" w:cs="Arial"/>
        </w:rPr>
        <w:t>Multicentreret</w:t>
      </w:r>
      <w:r>
        <w:rPr>
          <w:rFonts w:ascii="Arial" w:eastAsia="Arial" w:hAnsi="Arial" w:cs="Arial"/>
        </w:rPr>
        <w:t xml:space="preserve">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Inge Knudsen</w:t>
      </w:r>
    </w:p>
    <w:p w:rsidR="009247C1" w:rsidRDefault="009247C1" w:rsidP="009247C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781531" w:rsidRDefault="009247C1" w:rsidP="009247C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Rasmus Evind</w:t>
      </w:r>
    </w:p>
    <w:p w:rsidR="003257C7" w:rsidRDefault="003257C7" w:rsidP="009247C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Haugan Vergo</w:t>
      </w:r>
    </w:p>
    <w:p w:rsidR="00EB339B" w:rsidRDefault="00F83007" w:rsidP="009247C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781531" w:rsidRDefault="00781531" w:rsidP="0078153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781531" w:rsidRDefault="00781531" w:rsidP="0078153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Christensen</w:t>
      </w:r>
    </w:p>
    <w:p w:rsidR="00135436" w:rsidRDefault="00135436" w:rsidP="0013543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 Petersen </w:t>
      </w:r>
    </w:p>
    <w:p w:rsidR="00AB05FA" w:rsidRDefault="00AB05FA" w:rsidP="00AB05FA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Anja Bille Hansen</w:t>
      </w:r>
    </w:p>
    <w:p w:rsidR="00135436" w:rsidRDefault="00135436" w:rsidP="00781531">
      <w:pPr>
        <w:spacing w:after="0" w:line="240" w:lineRule="auto"/>
        <w:ind w:left="426"/>
        <w:rPr>
          <w:rFonts w:ascii="Arial" w:eastAsia="Arial" w:hAnsi="Arial" w:cs="Arial"/>
        </w:rPr>
      </w:pPr>
    </w:p>
    <w:p w:rsidR="00CF78F2" w:rsidRDefault="00CF78F2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Pr="00860353" w:rsidRDefault="00F83007">
      <w:pPr>
        <w:spacing w:after="0" w:line="240" w:lineRule="auto"/>
        <w:rPr>
          <w:rFonts w:ascii="Arial" w:eastAsia="Arial" w:hAnsi="Arial" w:cs="Arial"/>
          <w:b/>
        </w:rPr>
      </w:pPr>
      <w:r w:rsidRPr="00860353">
        <w:rPr>
          <w:rFonts w:ascii="Arial" w:eastAsia="Arial" w:hAnsi="Arial" w:cs="Arial"/>
          <w:b/>
        </w:rPr>
        <w:t>Dagsorden:</w:t>
      </w:r>
    </w:p>
    <w:p w:rsidR="00EB339B" w:rsidRPr="00860353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1. Opsamlinger fra sidste møde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353">
        <w:rPr>
          <w:rFonts w:ascii="Arial" w:hAnsi="Arial" w:cs="Arial"/>
        </w:rPr>
        <w:t>Status på facaderådssager fra sidste møder.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F6C" w:rsidRPr="00C72F6C" w:rsidRDefault="00C72F6C" w:rsidP="00C72F6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C72F6C">
        <w:rPr>
          <w:rFonts w:ascii="Arial" w:eastAsia="Times New Roman" w:hAnsi="Arial" w:cs="Arial"/>
        </w:rPr>
        <w:t xml:space="preserve">Torvet 15 </w:t>
      </w:r>
    </w:p>
    <w:p w:rsidR="00C72F6C" w:rsidRPr="00C72F6C" w:rsidRDefault="00C72F6C" w:rsidP="00C72F6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C72F6C">
        <w:rPr>
          <w:rFonts w:ascii="Arial" w:eastAsia="Times New Roman" w:hAnsi="Arial" w:cs="Arial"/>
        </w:rPr>
        <w:t>Rådhusstræde 1/Adelgade 89</w:t>
      </w:r>
    </w:p>
    <w:p w:rsidR="00860353" w:rsidRPr="00860353" w:rsidRDefault="00C72F6C" w:rsidP="00C72F6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72F6C">
        <w:rPr>
          <w:rFonts w:ascii="Arial" w:eastAsia="Times New Roman" w:hAnsi="Arial" w:cs="Arial"/>
        </w:rPr>
        <w:t>Svend Gønges Torv 9 – MENY</w:t>
      </w:r>
    </w:p>
    <w:p w:rsidR="00860353" w:rsidRPr="00860353" w:rsidRDefault="00860353" w:rsidP="00860353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860353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0353">
        <w:rPr>
          <w:rFonts w:ascii="Arial" w:hAnsi="Arial" w:cs="Arial"/>
          <w:b/>
        </w:rPr>
        <w:t>Beslutning:</w:t>
      </w:r>
    </w:p>
    <w:p w:rsidR="00860353" w:rsidRPr="00860353" w:rsidRDefault="00AD16E9" w:rsidP="00C72F6C">
      <w:pPr>
        <w:rPr>
          <w:rFonts w:ascii="Arial" w:hAnsi="Arial" w:cs="Arial"/>
        </w:rPr>
      </w:pPr>
      <w:r>
        <w:rPr>
          <w:rFonts w:ascii="Arial" w:hAnsi="Arial" w:cs="Arial"/>
        </w:rPr>
        <w:t>Orientering givet.</w:t>
      </w: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Pr="00633020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</w:rPr>
      </w:pPr>
      <w:r w:rsidRPr="00860353">
        <w:rPr>
          <w:rFonts w:ascii="Arial" w:hAnsi="Arial" w:cs="Arial"/>
          <w:b/>
        </w:rPr>
        <w:t xml:space="preserve">2. </w:t>
      </w:r>
      <w:r w:rsidRPr="00C72F6C">
        <w:rPr>
          <w:rFonts w:ascii="Arial" w:hAnsi="Arial" w:cs="Arial"/>
          <w:b/>
        </w:rPr>
        <w:t xml:space="preserve">Torvet </w:t>
      </w:r>
      <w:r w:rsidR="00C72F6C" w:rsidRPr="00C72F6C">
        <w:rPr>
          <w:rFonts w:ascii="Arial" w:eastAsia="Times New Roman" w:hAnsi="Arial" w:cs="Arial"/>
          <w:b/>
        </w:rPr>
        <w:t xml:space="preserve">1 – efterisolering af </w:t>
      </w:r>
      <w:proofErr w:type="spellStart"/>
      <w:r w:rsidR="00C72F6C" w:rsidRPr="00C72F6C">
        <w:rPr>
          <w:rFonts w:ascii="Arial" w:eastAsia="Times New Roman" w:hAnsi="Arial" w:cs="Arial"/>
          <w:b/>
        </w:rPr>
        <w:t>flunker</w:t>
      </w:r>
      <w:proofErr w:type="spellEnd"/>
      <w:r w:rsidR="00C72F6C" w:rsidRPr="00C72F6C">
        <w:rPr>
          <w:rFonts w:ascii="Arial" w:eastAsia="Times New Roman" w:hAnsi="Arial" w:cs="Arial"/>
          <w:b/>
        </w:rPr>
        <w:t xml:space="preserve"> på frontispice</w:t>
      </w:r>
    </w:p>
    <w:p w:rsidR="00860353" w:rsidRPr="00860353" w:rsidRDefault="00860353" w:rsidP="00860353">
      <w:pPr>
        <w:rPr>
          <w:rFonts w:ascii="Arial" w:hAnsi="Arial" w:cs="Arial"/>
        </w:rPr>
      </w:pPr>
      <w:r w:rsidRPr="00860353">
        <w:rPr>
          <w:rFonts w:ascii="Arial" w:hAnsi="Arial" w:cs="Arial"/>
        </w:rPr>
        <w:t>Ansøgning</w:t>
      </w:r>
      <w:r w:rsidR="00C72F6C">
        <w:rPr>
          <w:rFonts w:ascii="Arial" w:hAnsi="Arial" w:cs="Arial"/>
        </w:rPr>
        <w:t xml:space="preserve"> </w:t>
      </w:r>
      <w:r w:rsidR="00C72F6C" w:rsidRPr="00C72F6C">
        <w:rPr>
          <w:rFonts w:ascii="Arial" w:eastAsia="Times New Roman" w:hAnsi="Arial" w:cs="Arial"/>
        </w:rPr>
        <w:t>om tilladelse til udvendig efterisolering</w:t>
      </w:r>
      <w:r w:rsidRPr="00860353">
        <w:rPr>
          <w:rFonts w:ascii="Arial" w:hAnsi="Arial" w:cs="Arial"/>
        </w:rPr>
        <w:t xml:space="preserve">. </w:t>
      </w: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860353" w:rsidRPr="00860353" w:rsidRDefault="00AD16E9" w:rsidP="00860353">
      <w:pPr>
        <w:rPr>
          <w:rFonts w:ascii="Arial" w:hAnsi="Arial" w:cs="Arial"/>
        </w:rPr>
      </w:pPr>
      <w:r>
        <w:rPr>
          <w:rFonts w:ascii="Arial" w:hAnsi="Arial" w:cs="Arial"/>
        </w:rPr>
        <w:t>Facaderådet anbefaler</w:t>
      </w:r>
      <w:r w:rsidR="001F11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der meddeles dispensation til ansøgning om efterisolering af </w:t>
      </w:r>
      <w:proofErr w:type="spellStart"/>
      <w:r>
        <w:rPr>
          <w:rFonts w:ascii="Arial" w:hAnsi="Arial" w:cs="Arial"/>
        </w:rPr>
        <w:t>flunker</w:t>
      </w:r>
      <w:proofErr w:type="spellEnd"/>
      <w:r>
        <w:rPr>
          <w:rFonts w:ascii="Arial" w:hAnsi="Arial" w:cs="Arial"/>
        </w:rPr>
        <w:t>, hvor overfladen bliver lig overfladen på resten af frontispicen. Facaderådet anbefaler</w:t>
      </w:r>
      <w:r w:rsidR="001F115E">
        <w:rPr>
          <w:rFonts w:ascii="Arial" w:hAnsi="Arial" w:cs="Arial"/>
        </w:rPr>
        <w:t xml:space="preserve"> desuden,</w:t>
      </w:r>
      <w:r>
        <w:rPr>
          <w:rFonts w:ascii="Arial" w:hAnsi="Arial" w:cs="Arial"/>
        </w:rPr>
        <w:t xml:space="preserve"> at ansøger anbefales</w:t>
      </w:r>
      <w:r w:rsidR="00F41067">
        <w:rPr>
          <w:rFonts w:ascii="Arial" w:hAnsi="Arial" w:cs="Arial"/>
        </w:rPr>
        <w:t xml:space="preserve"> at glatpudse hele midterpartiet.</w:t>
      </w:r>
    </w:p>
    <w:p w:rsidR="00C72F6C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color w:val="000000"/>
        </w:rPr>
      </w:pPr>
      <w:r>
        <w:rPr>
          <w:rFonts w:ascii="Arial" w:hAnsi="Arial" w:cs="Arial"/>
          <w:b/>
        </w:rPr>
        <w:t xml:space="preserve">3. </w:t>
      </w:r>
      <w:r w:rsidR="00C72F6C" w:rsidRPr="00C72F6C">
        <w:rPr>
          <w:rFonts w:ascii="Arial" w:eastAsia="Times New Roman" w:hAnsi="Arial" w:cs="Arial"/>
          <w:b/>
          <w:color w:val="000000"/>
        </w:rPr>
        <w:t>Klosternakken 4 – skiltning til Præstø Privatskole</w:t>
      </w:r>
    </w:p>
    <w:p w:rsidR="00860353" w:rsidRPr="00860353" w:rsidRDefault="00860353" w:rsidP="00860353">
      <w:pPr>
        <w:rPr>
          <w:rFonts w:ascii="Arial" w:hAnsi="Arial" w:cs="Arial"/>
        </w:rPr>
      </w:pPr>
      <w:r w:rsidRPr="00860353">
        <w:rPr>
          <w:rFonts w:ascii="Arial" w:hAnsi="Arial" w:cs="Arial"/>
        </w:rPr>
        <w:t>Ansøgning om</w:t>
      </w:r>
      <w:r w:rsidR="00C72F6C">
        <w:rPr>
          <w:rFonts w:ascii="Arial" w:hAnsi="Arial" w:cs="Arial"/>
        </w:rPr>
        <w:t xml:space="preserve"> </w:t>
      </w:r>
      <w:r w:rsidR="00C72F6C" w:rsidRPr="00C72F6C">
        <w:rPr>
          <w:rFonts w:ascii="Arial" w:eastAsia="Times New Roman" w:hAnsi="Arial" w:cs="Arial"/>
          <w:color w:val="000000"/>
        </w:rPr>
        <w:t>skiltning på gavl</w:t>
      </w:r>
      <w:r w:rsidRPr="00C72F6C">
        <w:rPr>
          <w:rFonts w:ascii="Arial" w:hAnsi="Arial" w:cs="Arial"/>
        </w:rPr>
        <w:t>.</w:t>
      </w:r>
      <w:r w:rsidRPr="00860353">
        <w:rPr>
          <w:rFonts w:ascii="Arial" w:hAnsi="Arial" w:cs="Arial"/>
        </w:rPr>
        <w:t xml:space="preserve"> </w:t>
      </w: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860353" w:rsidRPr="00860353" w:rsidRDefault="00F41067" w:rsidP="00860353">
      <w:pPr>
        <w:rPr>
          <w:rFonts w:ascii="Arial" w:hAnsi="Arial" w:cs="Arial"/>
        </w:rPr>
      </w:pPr>
      <w:r>
        <w:rPr>
          <w:rFonts w:ascii="Arial" w:hAnsi="Arial" w:cs="Arial"/>
        </w:rPr>
        <w:t>Facaderådet anbefaler,</w:t>
      </w:r>
      <w:r w:rsidR="004F3396">
        <w:rPr>
          <w:rFonts w:ascii="Arial" w:hAnsi="Arial" w:cs="Arial"/>
        </w:rPr>
        <w:t xml:space="preserve"> at der meddeles afslag til ansøgningen, da bygningen ligger i byens højest bevaringsværdige område, og der ikke ses at være grund til at skiltningens størrelse overstiger lokalplanens muligheder. Skiltningen ønskes mere nedtonet i dette område. </w:t>
      </w:r>
      <w:r w:rsidR="001F115E">
        <w:rPr>
          <w:rFonts w:ascii="Arial" w:hAnsi="Arial" w:cs="Arial"/>
        </w:rPr>
        <w:t xml:space="preserve">                                  </w:t>
      </w:r>
      <w:r w:rsidR="000337EA">
        <w:rPr>
          <w:rFonts w:ascii="Arial" w:hAnsi="Arial" w:cs="Arial"/>
        </w:rPr>
        <w:t>Et mindretal anbefaler</w:t>
      </w:r>
      <w:r w:rsidR="001F115E">
        <w:rPr>
          <w:rFonts w:ascii="Arial" w:hAnsi="Arial" w:cs="Arial"/>
        </w:rPr>
        <w:t>,</w:t>
      </w:r>
      <w:r w:rsidR="000337EA">
        <w:rPr>
          <w:rFonts w:ascii="Arial" w:hAnsi="Arial" w:cs="Arial"/>
        </w:rPr>
        <w:t xml:space="preserve"> at der meddeles dispensation til det ansøgte, da skiltningen</w:t>
      </w:r>
      <w:r w:rsidR="001F115E">
        <w:rPr>
          <w:rFonts w:ascii="Arial" w:hAnsi="Arial" w:cs="Arial"/>
        </w:rPr>
        <w:t>s</w:t>
      </w:r>
      <w:r w:rsidR="000337EA">
        <w:rPr>
          <w:rFonts w:ascii="Arial" w:hAnsi="Arial" w:cs="Arial"/>
        </w:rPr>
        <w:t xml:space="preserve"> størrelse findes at være i harmoni med gavlens størrelse.</w:t>
      </w:r>
      <w:r>
        <w:rPr>
          <w:rFonts w:ascii="Arial" w:hAnsi="Arial" w:cs="Arial"/>
        </w:rPr>
        <w:t xml:space="preserve"> </w:t>
      </w:r>
    </w:p>
    <w:p w:rsidR="00C72F6C" w:rsidRPr="00C72F6C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C72F6C" w:rsidRPr="00C72F6C">
        <w:rPr>
          <w:rFonts w:ascii="Arial" w:eastAsia="Times New Roman" w:hAnsi="Arial" w:cs="Arial"/>
          <w:b/>
        </w:rPr>
        <w:t>Adelgade 42 – udskiftning af tag</w:t>
      </w:r>
    </w:p>
    <w:p w:rsidR="00C72F6C" w:rsidRPr="00C72F6C" w:rsidRDefault="00C72F6C" w:rsidP="00C72F6C">
      <w:pPr>
        <w:rPr>
          <w:rFonts w:ascii="Arial" w:eastAsia="Times New Roman" w:hAnsi="Arial" w:cs="Arial"/>
        </w:rPr>
      </w:pPr>
      <w:r w:rsidRPr="00C72F6C">
        <w:rPr>
          <w:rFonts w:ascii="Arial" w:eastAsia="Times New Roman" w:hAnsi="Arial" w:cs="Arial"/>
        </w:rPr>
        <w:t xml:space="preserve">Forespørgsel om løsningsmuligheder i forbindelse med uddeling af byfornyelsesmidler. </w:t>
      </w: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860353" w:rsidRPr="00860353" w:rsidRDefault="00932119" w:rsidP="008603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Facaderådet kan bakke op om de to foreslåede tagmaterialer.</w:t>
      </w:r>
    </w:p>
    <w:p w:rsidR="00C72F6C" w:rsidRPr="00BA6B28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</w:rPr>
      </w:pPr>
      <w:r>
        <w:rPr>
          <w:rFonts w:ascii="Arial" w:hAnsi="Arial" w:cs="Arial"/>
          <w:b/>
          <w:color w:val="000000"/>
        </w:rPr>
        <w:t xml:space="preserve">5. </w:t>
      </w:r>
      <w:r w:rsidR="00C72F6C" w:rsidRPr="00C72F6C">
        <w:rPr>
          <w:rFonts w:ascii="Arial" w:eastAsia="Times New Roman" w:hAnsi="Arial" w:cs="Arial"/>
          <w:b/>
        </w:rPr>
        <w:t>Adelgade 29 – udskiftning af vinduer på kvistene</w:t>
      </w:r>
    </w:p>
    <w:p w:rsidR="00860353" w:rsidRPr="00860353" w:rsidRDefault="00C72F6C" w:rsidP="0086035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</w:t>
      </w:r>
      <w:r w:rsidRPr="00C72F6C">
        <w:rPr>
          <w:rFonts w:ascii="Arial" w:eastAsia="Times New Roman" w:hAnsi="Arial" w:cs="Arial"/>
        </w:rPr>
        <w:t xml:space="preserve">orespørgsel om løsningsmuligheder i forbindelse med uddeling af byfornyelsesmidler. </w:t>
      </w:r>
      <w:r w:rsidR="00860353" w:rsidRPr="00860353">
        <w:rPr>
          <w:rFonts w:ascii="Arial" w:hAnsi="Arial" w:cs="Arial"/>
          <w:color w:val="000000"/>
        </w:rPr>
        <w:t xml:space="preserve"> </w:t>
      </w: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2A4E9E" w:rsidRPr="00860353" w:rsidRDefault="00932119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Facaderådet anbefaler</w:t>
      </w:r>
      <w:r w:rsidR="001F11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der meddeles dispensation fra lokalplanen til </w:t>
      </w:r>
      <w:proofErr w:type="spellStart"/>
      <w:r>
        <w:rPr>
          <w:rFonts w:ascii="Arial" w:hAnsi="Arial" w:cs="Arial"/>
        </w:rPr>
        <w:t>uopsprossede</w:t>
      </w:r>
      <w:proofErr w:type="spellEnd"/>
      <w:r>
        <w:rPr>
          <w:rFonts w:ascii="Arial" w:hAnsi="Arial" w:cs="Arial"/>
        </w:rPr>
        <w:t xml:space="preserve"> rammer. 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E9E" w:rsidRPr="00860353" w:rsidRDefault="00860353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A4E9E" w:rsidRPr="00860353">
        <w:rPr>
          <w:rFonts w:ascii="Arial" w:hAnsi="Arial" w:cs="Arial"/>
          <w:b/>
          <w:bCs/>
        </w:rPr>
        <w:t>. Eventuelt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C72F6C" w:rsidRDefault="00E10AAF" w:rsidP="00C72F6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Næste</w:t>
      </w:r>
      <w:r w:rsidR="00C72F6C">
        <w:rPr>
          <w:rFonts w:ascii="Arial" w:eastAsia="Arial" w:hAnsi="Arial" w:cs="Arial"/>
          <w:color w:val="000000"/>
        </w:rPr>
        <w:t xml:space="preserve"> mø</w:t>
      </w:r>
      <w:r w:rsidR="00932119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bliver</w:t>
      </w:r>
      <w:r w:rsidR="00932119">
        <w:rPr>
          <w:rFonts w:ascii="Arial" w:eastAsia="Arial" w:hAnsi="Arial" w:cs="Arial"/>
          <w:color w:val="000000"/>
        </w:rPr>
        <w:t xml:space="preserve"> 18. eller 25. august kl. 8:00, </w:t>
      </w:r>
      <w:r>
        <w:rPr>
          <w:rFonts w:ascii="Arial" w:eastAsia="Arial" w:hAnsi="Arial" w:cs="Arial"/>
          <w:color w:val="000000"/>
        </w:rPr>
        <w:t xml:space="preserve">- det </w:t>
      </w:r>
      <w:r w:rsidR="00932119">
        <w:rPr>
          <w:rFonts w:ascii="Arial" w:eastAsia="Arial" w:hAnsi="Arial" w:cs="Arial"/>
          <w:color w:val="000000"/>
        </w:rPr>
        <w:t xml:space="preserve">afklares </w:t>
      </w:r>
      <w:r>
        <w:rPr>
          <w:rFonts w:ascii="Arial" w:eastAsia="Arial" w:hAnsi="Arial" w:cs="Arial"/>
          <w:color w:val="000000"/>
        </w:rPr>
        <w:t>over mailen</w:t>
      </w:r>
      <w:r w:rsidR="00932119">
        <w:rPr>
          <w:rFonts w:ascii="Arial" w:eastAsia="Arial" w:hAnsi="Arial" w:cs="Arial"/>
          <w:color w:val="000000"/>
        </w:rPr>
        <w:t xml:space="preserve"> efter hvad der er mest </w:t>
      </w:r>
      <w:r>
        <w:rPr>
          <w:rFonts w:ascii="Arial" w:eastAsia="Arial" w:hAnsi="Arial" w:cs="Arial"/>
          <w:color w:val="000000"/>
        </w:rPr>
        <w:t>tilslutning</w:t>
      </w:r>
      <w:r w:rsidR="00932119">
        <w:rPr>
          <w:rFonts w:ascii="Arial" w:eastAsia="Arial" w:hAnsi="Arial" w:cs="Arial"/>
          <w:color w:val="000000"/>
        </w:rPr>
        <w:t xml:space="preserve"> til.</w:t>
      </w:r>
    </w:p>
    <w:p w:rsidR="00E10AAF" w:rsidRDefault="00E10AAF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10AAF" w:rsidRDefault="00E10AAF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72F6C" w:rsidRPr="00860353" w:rsidRDefault="00C72F6C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B339B" w:rsidRPr="00860353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EA"/>
    <w:multiLevelType w:val="hybridMultilevel"/>
    <w:tmpl w:val="2A60E9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709A4"/>
    <w:multiLevelType w:val="hybridMultilevel"/>
    <w:tmpl w:val="2E480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16D6348-22BB-4ED6-BB88-2C524D9EABBD}"/>
  </w:docVars>
  <w:rsids>
    <w:rsidRoot w:val="00EB339B"/>
    <w:rsid w:val="000337EA"/>
    <w:rsid w:val="00045C99"/>
    <w:rsid w:val="000B7F7C"/>
    <w:rsid w:val="000D63B3"/>
    <w:rsid w:val="000F310D"/>
    <w:rsid w:val="00123E75"/>
    <w:rsid w:val="00135436"/>
    <w:rsid w:val="00172A62"/>
    <w:rsid w:val="001A0602"/>
    <w:rsid w:val="001F115E"/>
    <w:rsid w:val="002A4E9E"/>
    <w:rsid w:val="00310A48"/>
    <w:rsid w:val="003164D1"/>
    <w:rsid w:val="003257C7"/>
    <w:rsid w:val="003751FC"/>
    <w:rsid w:val="003B084F"/>
    <w:rsid w:val="003C3993"/>
    <w:rsid w:val="003F2CB9"/>
    <w:rsid w:val="004F3396"/>
    <w:rsid w:val="00503DB8"/>
    <w:rsid w:val="00512BA7"/>
    <w:rsid w:val="00532482"/>
    <w:rsid w:val="005473B5"/>
    <w:rsid w:val="00587701"/>
    <w:rsid w:val="005D1597"/>
    <w:rsid w:val="00612126"/>
    <w:rsid w:val="00631637"/>
    <w:rsid w:val="00634C24"/>
    <w:rsid w:val="006A29D4"/>
    <w:rsid w:val="00707577"/>
    <w:rsid w:val="007318E6"/>
    <w:rsid w:val="00781531"/>
    <w:rsid w:val="007A28B6"/>
    <w:rsid w:val="007C2187"/>
    <w:rsid w:val="007C52DA"/>
    <w:rsid w:val="007E5420"/>
    <w:rsid w:val="0082393A"/>
    <w:rsid w:val="00832879"/>
    <w:rsid w:val="00860353"/>
    <w:rsid w:val="008F0DA7"/>
    <w:rsid w:val="009247C1"/>
    <w:rsid w:val="00932119"/>
    <w:rsid w:val="00A53D64"/>
    <w:rsid w:val="00A639A9"/>
    <w:rsid w:val="00AB05FA"/>
    <w:rsid w:val="00AD16E9"/>
    <w:rsid w:val="00B501C1"/>
    <w:rsid w:val="00B730C2"/>
    <w:rsid w:val="00C11BAC"/>
    <w:rsid w:val="00C34419"/>
    <w:rsid w:val="00C72F6C"/>
    <w:rsid w:val="00CB4F73"/>
    <w:rsid w:val="00CD0579"/>
    <w:rsid w:val="00CE4A95"/>
    <w:rsid w:val="00CF78F2"/>
    <w:rsid w:val="00DA674C"/>
    <w:rsid w:val="00DC48DE"/>
    <w:rsid w:val="00E03FD0"/>
    <w:rsid w:val="00E10AAF"/>
    <w:rsid w:val="00E76D47"/>
    <w:rsid w:val="00E83150"/>
    <w:rsid w:val="00EB339B"/>
    <w:rsid w:val="00F41067"/>
    <w:rsid w:val="00F5237A"/>
    <w:rsid w:val="00F8300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F6CD8D-EE2F-4333-9C84-537A73A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ding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FE55B7AF</Template>
  <TotalTime>0</TotalTime>
  <Pages>2</Pages>
  <Words>323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cp:lastPrinted>2015-06-30T09:21:00Z</cp:lastPrinted>
  <dcterms:created xsi:type="dcterms:W3CDTF">2016-01-07T13:20:00Z</dcterms:created>
  <dcterms:modified xsi:type="dcterms:W3CDTF">2016-01-07T13:20:00Z</dcterms:modified>
</cp:coreProperties>
</file>