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C301F" w:rsidRPr="00043F0F" w14:paraId="0D73BE94" w14:textId="77777777" w:rsidTr="007769C8">
        <w:tc>
          <w:tcPr>
            <w:tcW w:w="3189" w:type="dxa"/>
          </w:tcPr>
          <w:p w14:paraId="75229A3C" w14:textId="77777777" w:rsidR="00CC301F" w:rsidRDefault="00CC301F" w:rsidP="00043F0F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Hvad er ydelsens lov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grund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lag?</w:t>
            </w:r>
          </w:p>
          <w:p w14:paraId="4B83D613" w14:textId="77777777" w:rsidR="00043F0F" w:rsidRPr="00043F0F" w:rsidRDefault="00043F0F" w:rsidP="00043F0F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</w:tcPr>
          <w:p w14:paraId="1BB86E7F" w14:textId="5591B7B4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§ 99 i</w:t>
            </w: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6370C" w:rsidRPr="00666BDF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erviceloven </w:t>
            </w:r>
          </w:p>
        </w:tc>
      </w:tr>
      <w:tr w:rsidR="00CC301F" w:rsidRPr="00043F0F" w14:paraId="5D1005B5" w14:textId="77777777" w:rsidTr="007769C8">
        <w:tc>
          <w:tcPr>
            <w:tcW w:w="3189" w:type="dxa"/>
          </w:tcPr>
          <w:p w14:paraId="2C62EF56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Hvilket behov dækker ydel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589" w:type="dxa"/>
          </w:tcPr>
          <w:p w14:paraId="6A84793A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Kommunen stiller støtte- og kontaktpersoner til rådighed for at styrke de mest socialt udsatte borgeres mulighed for at opnå og bevare kontakt til omverdenen ud fra egne ønsker og behov. Den enkelte kan støttes i at benytte samfundets muligheder og allerede etablerede tilbud.</w:t>
            </w:r>
          </w:p>
          <w:p w14:paraId="772B8EBE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3B063B30" w14:textId="77777777" w:rsidTr="007769C8">
        <w:tc>
          <w:tcPr>
            <w:tcW w:w="3189" w:type="dxa"/>
          </w:tcPr>
          <w:p w14:paraId="4AB7E62B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Hvad er formålet med ydel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589" w:type="dxa"/>
          </w:tcPr>
          <w:p w14:paraId="0C05CB4D" w14:textId="77777777" w:rsidR="00CC301F" w:rsidRDefault="004D34CB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Støtten er et</w:t>
            </w:r>
            <w:r w:rsidR="00CC301F" w:rsidRPr="00043F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supplement til de øvrige sociale tilbud som f.eks. § 83 personlig pleje, § 85 socialpædagogisk bistand, efterforsorg efter udflytning fra forsorgshjem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Den opsøgende medarbejder</w:t>
            </w:r>
            <w:r w:rsidR="00CC301F" w:rsidRPr="00043F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kan </w:t>
            </w:r>
            <w:r w:rsidR="00CC301F" w:rsidRPr="00043F0F">
              <w:rPr>
                <w:rFonts w:ascii="Arial" w:hAnsi="Arial" w:cs="Arial"/>
                <w:sz w:val="22"/>
                <w:szCs w:val="22"/>
                <w:lang w:eastAsia="en-US"/>
              </w:rPr>
              <w:t>støtte borgeren i at kontakte relevante etablerede tilbud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og </w:t>
            </w:r>
            <w:r w:rsidRPr="004D34CB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="00524F89" w:rsidRPr="004D34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remme samarbejdet med de relevante behandlere. </w:t>
            </w:r>
          </w:p>
          <w:p w14:paraId="55550DFB" w14:textId="77777777" w:rsidR="00CC301F" w:rsidRPr="00524F89" w:rsidRDefault="00CC301F">
            <w:pPr>
              <w:spacing w:line="276" w:lineRule="auto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</w:tr>
      <w:tr w:rsidR="00CC301F" w:rsidRPr="00043F0F" w14:paraId="70684DE2" w14:textId="77777777" w:rsidTr="007769C8">
        <w:tc>
          <w:tcPr>
            <w:tcW w:w="3189" w:type="dxa"/>
          </w:tcPr>
          <w:p w14:paraId="79197494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Hvilke aktiviteter indgår i ydel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589" w:type="dxa"/>
          </w:tcPr>
          <w:p w14:paraId="609A514B" w14:textId="77777777" w:rsidR="00CC301F" w:rsidRPr="00043F0F" w:rsidRDefault="00CC301F" w:rsidP="00CC301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3F0F">
              <w:rPr>
                <w:rFonts w:cs="Arial"/>
                <w:sz w:val="22"/>
                <w:szCs w:val="22"/>
                <w:lang w:eastAsia="en-US"/>
              </w:rPr>
              <w:t>Alle borgere kan henvende sig til kommunen og gøre opmærksom på at en person har brug for hjælp</w:t>
            </w:r>
          </w:p>
          <w:p w14:paraId="1B2D8A15" w14:textId="77777777" w:rsidR="00CC301F" w:rsidRPr="00043F0F" w:rsidRDefault="00CC301F" w:rsidP="00CC301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3F0F">
              <w:rPr>
                <w:rFonts w:cs="Arial"/>
                <w:sz w:val="22"/>
                <w:szCs w:val="22"/>
                <w:lang w:eastAsia="en-US"/>
              </w:rPr>
              <w:t xml:space="preserve">Opsøgende medarbejdere udfører </w:t>
            </w:r>
            <w:r w:rsidR="009472FA" w:rsidRPr="00043F0F">
              <w:rPr>
                <w:rFonts w:cs="Arial"/>
                <w:sz w:val="22"/>
                <w:szCs w:val="22"/>
                <w:lang w:eastAsia="en-US"/>
              </w:rPr>
              <w:t>relations skabende</w:t>
            </w:r>
            <w:r w:rsidRPr="00043F0F">
              <w:rPr>
                <w:rFonts w:cs="Arial"/>
                <w:sz w:val="22"/>
                <w:szCs w:val="22"/>
                <w:lang w:eastAsia="en-US"/>
              </w:rPr>
              <w:t xml:space="preserve"> kontakt til de mest socialt udsatte og isolerede sindslidende, misbrugere og hjemløse</w:t>
            </w:r>
          </w:p>
          <w:p w14:paraId="3D170752" w14:textId="77777777" w:rsidR="00CC301F" w:rsidRPr="00666BDF" w:rsidRDefault="00CC301F" w:rsidP="00CC301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3F0F">
              <w:rPr>
                <w:rFonts w:cs="Arial"/>
                <w:sz w:val="22"/>
                <w:szCs w:val="22"/>
                <w:lang w:eastAsia="en-US"/>
              </w:rPr>
              <w:t>Tilbud om kontakt til etablerede tilbud f.eks. kommunale myndigheder, væresteder, behandlingssystemet, sundhedsvæse</w:t>
            </w:r>
            <w:r w:rsidRPr="00666BDF">
              <w:rPr>
                <w:rFonts w:cs="Arial"/>
                <w:sz w:val="22"/>
                <w:szCs w:val="22"/>
                <w:lang w:eastAsia="en-US"/>
              </w:rPr>
              <w:t>net etc.</w:t>
            </w:r>
          </w:p>
          <w:p w14:paraId="37809767" w14:textId="5BD59FC5" w:rsidR="00CC301F" w:rsidRPr="00666BDF" w:rsidRDefault="00CC301F" w:rsidP="00CC301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666BDF">
              <w:rPr>
                <w:rFonts w:cs="Arial"/>
                <w:sz w:val="22"/>
                <w:szCs w:val="22"/>
                <w:lang w:eastAsia="en-US"/>
              </w:rPr>
              <w:t xml:space="preserve">Introduktion til </w:t>
            </w:r>
            <w:r w:rsidR="00A6370C" w:rsidRPr="00666BDF">
              <w:rPr>
                <w:rFonts w:cs="Arial"/>
                <w:sz w:val="22"/>
                <w:szCs w:val="22"/>
                <w:lang w:eastAsia="en-US"/>
              </w:rPr>
              <w:t>Rådgivningen i Center for Psykiatri og Handicap</w:t>
            </w:r>
          </w:p>
          <w:p w14:paraId="5B3D1040" w14:textId="77777777" w:rsidR="00CC301F" w:rsidRPr="00043F0F" w:rsidRDefault="00CC301F" w:rsidP="00CC301F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3F0F">
              <w:rPr>
                <w:rFonts w:cs="Arial"/>
                <w:sz w:val="22"/>
                <w:szCs w:val="22"/>
                <w:lang w:eastAsia="en-US"/>
              </w:rPr>
              <w:t>Anonymitet</w:t>
            </w:r>
          </w:p>
          <w:p w14:paraId="50A54C2D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0F5DE473" w14:textId="77777777" w:rsidTr="007769C8">
        <w:tc>
          <w:tcPr>
            <w:tcW w:w="3189" w:type="dxa"/>
          </w:tcPr>
          <w:p w14:paraId="6C80DAC0" w14:textId="77777777" w:rsidR="00CC301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Hvilke aktiviteter indgår ikke i ydelsen?</w:t>
            </w:r>
          </w:p>
          <w:p w14:paraId="2654D723" w14:textId="77777777" w:rsidR="00043F0F" w:rsidRPr="00043F0F" w:rsidRDefault="00043F0F" w:rsidP="00043F0F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</w:tcPr>
          <w:p w14:paraId="1FCE1609" w14:textId="4440BEFA" w:rsidR="00CC301F" w:rsidRPr="00043F0F" w:rsidRDefault="00CC301F">
            <w:pPr>
              <w:pStyle w:val="Listeafsnit"/>
              <w:spacing w:line="276" w:lineRule="auto"/>
              <w:ind w:left="0"/>
              <w:rPr>
                <w:rFonts w:cs="Arial"/>
                <w:sz w:val="22"/>
                <w:szCs w:val="22"/>
                <w:lang w:eastAsia="en-US"/>
              </w:rPr>
            </w:pPr>
            <w:r w:rsidRPr="00043F0F">
              <w:rPr>
                <w:rFonts w:cs="Arial"/>
                <w:sz w:val="22"/>
                <w:szCs w:val="22"/>
                <w:lang w:eastAsia="en-US"/>
              </w:rPr>
              <w:t>Øvrige indsatser eft</w:t>
            </w:r>
            <w:r w:rsidRPr="00666BDF">
              <w:rPr>
                <w:rFonts w:cs="Arial"/>
                <w:sz w:val="22"/>
                <w:szCs w:val="22"/>
                <w:lang w:eastAsia="en-US"/>
              </w:rPr>
              <w:t xml:space="preserve">er </w:t>
            </w:r>
            <w:r w:rsidR="00A6370C" w:rsidRPr="00666BDF">
              <w:rPr>
                <w:rFonts w:cs="Arial"/>
                <w:sz w:val="22"/>
                <w:szCs w:val="22"/>
                <w:lang w:eastAsia="en-US"/>
              </w:rPr>
              <w:t>s</w:t>
            </w:r>
            <w:r w:rsidRPr="00666BDF">
              <w:rPr>
                <w:rFonts w:cs="Arial"/>
                <w:sz w:val="22"/>
                <w:szCs w:val="22"/>
                <w:lang w:eastAsia="en-US"/>
              </w:rPr>
              <w:t>erviceloven</w:t>
            </w:r>
            <w:r w:rsidR="00EA2CEC" w:rsidRPr="00666BDF"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14:paraId="40301336" w14:textId="77777777" w:rsidR="00CC301F" w:rsidRPr="00043F0F" w:rsidRDefault="00CC301F">
            <w:pPr>
              <w:pStyle w:val="Listeafsnit"/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57296738" w14:textId="77777777" w:rsidTr="007769C8">
        <w:tc>
          <w:tcPr>
            <w:tcW w:w="3189" w:type="dxa"/>
          </w:tcPr>
          <w:p w14:paraId="2011BD7C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Hvem kan modtage ydel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589" w:type="dxa"/>
          </w:tcPr>
          <w:p w14:paraId="639F103E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De mest isolerede og socialt udsatte personer med sindslidelser, et stof- eller alkoholmisbrug eller særlige sociale problemer, der ikke har eller ikke kan opholde sig i egen bolig.</w:t>
            </w:r>
          </w:p>
          <w:p w14:paraId="683EFE53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tbl>
            <w:tblPr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6294"/>
              <w:gridCol w:w="3261"/>
            </w:tblGrid>
            <w:tr w:rsidR="00CC301F" w:rsidRPr="00043F0F" w14:paraId="10AFD1B3" w14:textId="77777777">
              <w:trPr>
                <w:gridAfter w:val="1"/>
                <w:wAfter w:w="3260" w:type="dxa"/>
                <w:trHeight w:val="2284"/>
              </w:trPr>
              <w:tc>
                <w:tcPr>
                  <w:tcW w:w="6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B441" w14:textId="77777777" w:rsidR="00CC301F" w:rsidRPr="00043F0F" w:rsidRDefault="00CC3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Følgende borgere kan som udgangspunkt modtage støtten: </w:t>
                  </w:r>
                </w:p>
                <w:p w14:paraId="16A3165B" w14:textId="77777777" w:rsidR="00CC301F" w:rsidRPr="00043F0F" w:rsidRDefault="00CC3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099D5463" w14:textId="77777777" w:rsidR="00CC301F" w:rsidRPr="00043F0F" w:rsidRDefault="00CC301F" w:rsidP="00CC301F">
                  <w:pPr>
                    <w:pStyle w:val="Listeafsnit"/>
                    <w:numPr>
                      <w:ilvl w:val="0"/>
                      <w:numId w:val="6"/>
                    </w:numPr>
                    <w:tabs>
                      <w:tab w:val="left" w:pos="5665"/>
                      <w:tab w:val="left" w:pos="6490"/>
                    </w:tabs>
                    <w:spacing w:line="276" w:lineRule="auto"/>
                    <w:ind w:left="360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Sindslidende (ikke afgrænset til bestemte psykiatriske diagnoser), der ikke kan gøre brug af de eksisterende tilbud og dermed udgør en gruppe der e</w:t>
                  </w:r>
                  <w:r w:rsidR="00EA2CEC"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r socialt udsatte og isolerede</w:t>
                  </w:r>
                </w:p>
                <w:p w14:paraId="73BB1DB2" w14:textId="77777777" w:rsidR="00CC301F" w:rsidRPr="00043F0F" w:rsidRDefault="00CC301F" w:rsidP="00CC301F">
                  <w:pPr>
                    <w:pStyle w:val="Listeafsnit"/>
                    <w:numPr>
                      <w:ilvl w:val="0"/>
                      <w:numId w:val="6"/>
                    </w:numPr>
                    <w:tabs>
                      <w:tab w:val="left" w:pos="5665"/>
                      <w:tab w:val="left" w:pos="6490"/>
                    </w:tabs>
                    <w:spacing w:line="276" w:lineRule="auto"/>
                    <w:ind w:left="360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lastRenderedPageBreak/>
                    <w:t xml:space="preserve">Hjemløse, socialt udsatte og isolerede personer med et stof-/alkoholmisbrug, som har et manglende eller uafklarede </w:t>
                  </w:r>
                  <w:r w:rsidR="009472FA"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behandlingstilbud</w:t>
                  </w: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 xml:space="preserve">, boligproblem m.m. </w:t>
                  </w:r>
                </w:p>
                <w:p w14:paraId="6C6F3DA8" w14:textId="77777777" w:rsidR="00CC301F" w:rsidRPr="00043F0F" w:rsidRDefault="00CC301F">
                  <w:pPr>
                    <w:tabs>
                      <w:tab w:val="left" w:pos="5665"/>
                      <w:tab w:val="left" w:pos="6490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029D49F3" w14:textId="77777777" w:rsidR="00CC301F" w:rsidRPr="00043F0F" w:rsidRDefault="00CC301F">
                  <w:pPr>
                    <w:tabs>
                      <w:tab w:val="left" w:pos="5665"/>
                      <w:tab w:val="left" w:pos="6490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Målgruppen er kendetegnet ved: </w:t>
                  </w:r>
                </w:p>
                <w:p w14:paraId="672AA2C0" w14:textId="77777777" w:rsidR="00CC301F" w:rsidRPr="00043F0F" w:rsidRDefault="00CC301F">
                  <w:pPr>
                    <w:tabs>
                      <w:tab w:val="left" w:pos="5665"/>
                      <w:tab w:val="left" w:pos="6490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69B297C9" w14:textId="77777777" w:rsidR="00CC301F" w:rsidRPr="00043F0F" w:rsidRDefault="00CC301F" w:rsidP="00CC301F">
                  <w:pPr>
                    <w:pStyle w:val="Listeafsnit"/>
                    <w:numPr>
                      <w:ilvl w:val="0"/>
                      <w:numId w:val="6"/>
                    </w:numPr>
                    <w:tabs>
                      <w:tab w:val="left" w:pos="5665"/>
                      <w:tab w:val="left" w:pos="6490"/>
                    </w:tabs>
                    <w:spacing w:line="276" w:lineRule="auto"/>
                    <w:ind w:left="360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Ingen eller kun ringe kontakt til p</w:t>
                  </w:r>
                  <w:r w:rsidR="00EA2CEC"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ersonlige og offentligt netværk</w:t>
                  </w: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375EA6A" w14:textId="77777777" w:rsidR="00CC301F" w:rsidRPr="00043F0F" w:rsidRDefault="00CC301F" w:rsidP="00CC301F">
                  <w:pPr>
                    <w:pStyle w:val="Listeafsnit"/>
                    <w:numPr>
                      <w:ilvl w:val="0"/>
                      <w:numId w:val="6"/>
                    </w:numPr>
                    <w:tabs>
                      <w:tab w:val="left" w:pos="5665"/>
                      <w:tab w:val="left" w:pos="6490"/>
                    </w:tabs>
                    <w:spacing w:line="276" w:lineRule="auto"/>
                    <w:ind w:left="360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Lever isoleret og i synlig nød, og har et behandlings- eller omsorgsbehov, som ikke kan tilgodeses hensigtsmæssigt indenfor rammerne af de eksisterende tilb</w:t>
                  </w:r>
                  <w:r w:rsidR="00EA2CEC"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ud</w:t>
                  </w:r>
                </w:p>
                <w:p w14:paraId="5DAEA9AA" w14:textId="77777777" w:rsidR="00CC301F" w:rsidRPr="00043F0F" w:rsidRDefault="00CC301F" w:rsidP="00CC301F">
                  <w:pPr>
                    <w:pStyle w:val="Listeafsnit"/>
                    <w:numPr>
                      <w:ilvl w:val="0"/>
                      <w:numId w:val="6"/>
                    </w:numPr>
                    <w:tabs>
                      <w:tab w:val="left" w:pos="5665"/>
                      <w:tab w:val="left" w:pos="6490"/>
                    </w:tabs>
                    <w:spacing w:line="276" w:lineRule="auto"/>
                    <w:ind w:left="360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>Lever udenfor det øvrige samfund og kan profitere af en</w:t>
                  </w:r>
                  <w:r w:rsidR="00EA2CEC" w:rsidRPr="00043F0F">
                    <w:rPr>
                      <w:rFonts w:cs="Arial"/>
                      <w:sz w:val="22"/>
                      <w:szCs w:val="22"/>
                      <w:lang w:eastAsia="en-US"/>
                    </w:rPr>
                    <w:t xml:space="preserve"> støtte-/kontaktpersonsordning</w:t>
                  </w:r>
                </w:p>
              </w:tc>
            </w:tr>
            <w:tr w:rsidR="00CC301F" w:rsidRPr="00043F0F" w14:paraId="30610360" w14:textId="77777777">
              <w:trPr>
                <w:trHeight w:val="96"/>
              </w:trPr>
              <w:tc>
                <w:tcPr>
                  <w:tcW w:w="95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C8BEE" w14:textId="77777777" w:rsidR="00CC301F" w:rsidRPr="00043F0F" w:rsidRDefault="00CC301F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4CB5285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4610AAFF" w14:textId="77777777" w:rsidTr="007769C8">
        <w:tc>
          <w:tcPr>
            <w:tcW w:w="3189" w:type="dxa"/>
          </w:tcPr>
          <w:p w14:paraId="6A69C44E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lastRenderedPageBreak/>
              <w:t>Ydelsens omfang?</w:t>
            </w:r>
          </w:p>
        </w:tc>
        <w:tc>
          <w:tcPr>
            <w:tcW w:w="6589" w:type="dxa"/>
          </w:tcPr>
          <w:p w14:paraId="769CD2ED" w14:textId="77777777" w:rsidR="00CC301F" w:rsidRPr="00043F0F" w:rsidRDefault="00CC301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3F0F">
              <w:rPr>
                <w:rFonts w:ascii="Arial" w:hAnsi="Arial" w:cs="Arial"/>
                <w:color w:val="auto"/>
                <w:sz w:val="22"/>
                <w:szCs w:val="22"/>
              </w:rPr>
              <w:t xml:space="preserve">Der er ikke fastsat tidsmæssige rammer for hvor lang tid det tager at etablere en kontakt og hvornår støtte- og </w:t>
            </w:r>
            <w:r w:rsidR="009472FA" w:rsidRPr="00043F0F">
              <w:rPr>
                <w:rFonts w:ascii="Arial" w:hAnsi="Arial" w:cs="Arial"/>
                <w:color w:val="auto"/>
                <w:sz w:val="22"/>
                <w:szCs w:val="22"/>
              </w:rPr>
              <w:t>kontakt forholdet</w:t>
            </w:r>
            <w:r w:rsidRPr="00043F0F">
              <w:rPr>
                <w:rFonts w:ascii="Arial" w:hAnsi="Arial" w:cs="Arial"/>
                <w:color w:val="auto"/>
                <w:sz w:val="22"/>
                <w:szCs w:val="22"/>
              </w:rPr>
              <w:t xml:space="preserve"> kan afsluttes.</w:t>
            </w:r>
          </w:p>
          <w:p w14:paraId="7954D231" w14:textId="77777777" w:rsidR="00CC301F" w:rsidRPr="00043F0F" w:rsidRDefault="00CC301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C301F" w:rsidRPr="00043F0F" w14:paraId="7C683CFE" w14:textId="77777777" w:rsidTr="007769C8">
        <w:tc>
          <w:tcPr>
            <w:tcW w:w="3189" w:type="dxa"/>
          </w:tcPr>
          <w:p w14:paraId="087CC298" w14:textId="77777777" w:rsidR="00CC301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Er der valgmulighed med hen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syn til leverandør?</w:t>
            </w:r>
          </w:p>
          <w:p w14:paraId="3541FF69" w14:textId="77777777" w:rsidR="00043F0F" w:rsidRPr="00043F0F" w:rsidRDefault="00043F0F" w:rsidP="00043F0F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</w:tcPr>
          <w:p w14:paraId="3FF02FD8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Nej.</w:t>
            </w:r>
          </w:p>
        </w:tc>
      </w:tr>
      <w:tr w:rsidR="00CC301F" w:rsidRPr="00043F0F" w14:paraId="1D6C4DC2" w14:textId="77777777" w:rsidTr="007769C8">
        <w:tc>
          <w:tcPr>
            <w:tcW w:w="3189" w:type="dxa"/>
          </w:tcPr>
          <w:p w14:paraId="45F8E013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Hvem leverer ydelsen?</w:t>
            </w:r>
          </w:p>
        </w:tc>
        <w:tc>
          <w:tcPr>
            <w:tcW w:w="6589" w:type="dxa"/>
          </w:tcPr>
          <w:p w14:paraId="77B8FFDB" w14:textId="75EC4041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Vordingborg Kommune </w:t>
            </w:r>
          </w:p>
          <w:p w14:paraId="0F3C754A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6205292C" w14:textId="77777777" w:rsidTr="007769C8">
        <w:tc>
          <w:tcPr>
            <w:tcW w:w="3189" w:type="dxa"/>
          </w:tcPr>
          <w:p w14:paraId="5EEFD5F4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Krav til udføreren?</w:t>
            </w:r>
          </w:p>
        </w:tc>
        <w:tc>
          <w:tcPr>
            <w:tcW w:w="6589" w:type="dxa"/>
          </w:tcPr>
          <w:p w14:paraId="31EFE09C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Leverandøren skal tilrettelægge støtten således borgeren kan opbygge og bevare en relation til de medarbejdere, der udfører indsatsen.</w:t>
            </w:r>
          </w:p>
          <w:p w14:paraId="5A889AE2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Der skal være et kollegialt fagligt miljø med faglig udvikling, erfaringsopsamling, supervision og løbende efteruddannelse.</w:t>
            </w:r>
          </w:p>
          <w:p w14:paraId="45AAC49D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 xml:space="preserve">Medarbejderne skal leve op til </w:t>
            </w:r>
            <w:r w:rsidR="00A85A6E" w:rsidRPr="00043F0F">
              <w:rPr>
                <w:rFonts w:ascii="Arial" w:hAnsi="Arial" w:cs="Arial"/>
                <w:sz w:val="22"/>
                <w:szCs w:val="22"/>
              </w:rPr>
              <w:t xml:space="preserve">Vordingborg Kommunes </w:t>
            </w:r>
            <w:r w:rsidR="009472FA" w:rsidRPr="00043F0F">
              <w:rPr>
                <w:rFonts w:ascii="Arial" w:hAnsi="Arial" w:cs="Arial"/>
                <w:sz w:val="22"/>
                <w:szCs w:val="22"/>
              </w:rPr>
              <w:t>værdi</w:t>
            </w:r>
            <w:r w:rsidR="009472FA">
              <w:rPr>
                <w:rFonts w:ascii="Arial" w:hAnsi="Arial" w:cs="Arial"/>
                <w:sz w:val="22"/>
                <w:szCs w:val="22"/>
              </w:rPr>
              <w:t>g</w:t>
            </w:r>
            <w:r w:rsidR="009472FA" w:rsidRPr="00043F0F">
              <w:rPr>
                <w:rFonts w:ascii="Arial" w:hAnsi="Arial" w:cs="Arial"/>
                <w:sz w:val="22"/>
                <w:szCs w:val="22"/>
              </w:rPr>
              <w:t>rundlag</w:t>
            </w:r>
            <w:r w:rsidR="00A85A6E" w:rsidRPr="00043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F0F">
              <w:rPr>
                <w:rFonts w:ascii="Arial" w:hAnsi="Arial" w:cs="Arial"/>
                <w:sz w:val="22"/>
                <w:szCs w:val="22"/>
              </w:rPr>
              <w:t>i mødet med borgeren.</w:t>
            </w:r>
          </w:p>
          <w:p w14:paraId="4345A62F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22A487A4" w14:textId="77777777" w:rsidTr="007769C8">
        <w:tc>
          <w:tcPr>
            <w:tcW w:w="3189" w:type="dxa"/>
          </w:tcPr>
          <w:p w14:paraId="7B095D7D" w14:textId="77777777" w:rsidR="00CC301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Hvad koster ydelsen for bor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geren?</w:t>
            </w:r>
          </w:p>
          <w:p w14:paraId="315482D1" w14:textId="77777777" w:rsidR="00043F0F" w:rsidRPr="00043F0F" w:rsidRDefault="00043F0F" w:rsidP="00043F0F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</w:tcPr>
          <w:p w14:paraId="122B4FE4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Gratis.</w:t>
            </w:r>
          </w:p>
        </w:tc>
      </w:tr>
      <w:tr w:rsidR="00CC301F" w:rsidRPr="00043F0F" w14:paraId="68D8CAC6" w14:textId="77777777" w:rsidTr="007769C8">
        <w:tc>
          <w:tcPr>
            <w:tcW w:w="3189" w:type="dxa"/>
          </w:tcPr>
          <w:p w14:paraId="1CF45FB1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Hvad er kommunens kva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li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tetsmål?</w:t>
            </w:r>
          </w:p>
        </w:tc>
        <w:tc>
          <w:tcPr>
            <w:tcW w:w="6589" w:type="dxa"/>
          </w:tcPr>
          <w:p w14:paraId="6607DD38" w14:textId="77777777" w:rsidR="00CC301F" w:rsidRPr="00043F0F" w:rsidRDefault="00CC301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Støtten gives som udgangspunkt af medarbejdere med relevant faglig baggrund fra handicap- og psykiatriområdet samt området for socialt udsatte.</w:t>
            </w:r>
          </w:p>
          <w:p w14:paraId="56BE97F7" w14:textId="77777777" w:rsidR="00CC301F" w:rsidRPr="00043F0F" w:rsidRDefault="00CC30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</w:tr>
      <w:tr w:rsidR="00CC301F" w:rsidRPr="00043F0F" w14:paraId="53D78E6F" w14:textId="77777777" w:rsidTr="007769C8">
        <w:tc>
          <w:tcPr>
            <w:tcW w:w="3189" w:type="dxa"/>
          </w:tcPr>
          <w:p w14:paraId="5FE80B48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Hvordan følges op på ydel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sen?</w:t>
            </w:r>
          </w:p>
        </w:tc>
        <w:tc>
          <w:tcPr>
            <w:tcW w:w="6589" w:type="dxa"/>
          </w:tcPr>
          <w:p w14:paraId="6405C4F0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Alle henvendelser registreres uden personoplysninger</w:t>
            </w:r>
            <w:r w:rsidR="00043F0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4C6107B9" w14:textId="77777777" w:rsidR="00CC301F" w:rsidRPr="00043F0F" w:rsidRDefault="00CC301F" w:rsidP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Effekten af hjælpen måles på om borgeren efterfølgende benytter samfundets muligheder og allerede etablerede tilbud.</w:t>
            </w:r>
          </w:p>
          <w:p w14:paraId="41722A8F" w14:textId="77777777" w:rsidR="00CC301F" w:rsidRPr="00043F0F" w:rsidRDefault="00CC301F" w:rsidP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74F03B7D" w14:textId="77777777" w:rsidTr="007769C8">
        <w:tc>
          <w:tcPr>
            <w:tcW w:w="3189" w:type="dxa"/>
          </w:tcPr>
          <w:p w14:paraId="0F80140A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lastRenderedPageBreak/>
              <w:t>Brugerundersøgelse?</w:t>
            </w:r>
          </w:p>
        </w:tc>
        <w:tc>
          <w:tcPr>
            <w:tcW w:w="6589" w:type="dxa"/>
          </w:tcPr>
          <w:p w14:paraId="3F8D83B2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>Ikke beskrevet pga. anonymitet.</w:t>
            </w:r>
          </w:p>
          <w:p w14:paraId="3302291E" w14:textId="77777777" w:rsidR="00CC301F" w:rsidRPr="00043F0F" w:rsidRDefault="00CC3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301F" w:rsidRPr="00043F0F" w14:paraId="489483EE" w14:textId="77777777" w:rsidTr="007769C8">
        <w:trPr>
          <w:trHeight w:val="457"/>
        </w:trPr>
        <w:tc>
          <w:tcPr>
            <w:tcW w:w="3189" w:type="dxa"/>
          </w:tcPr>
          <w:p w14:paraId="3F271136" w14:textId="77777777" w:rsidR="00CC301F" w:rsidRPr="00043F0F" w:rsidRDefault="00CC301F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Er der særlige forhold at ta</w:t>
            </w:r>
            <w:r w:rsidRPr="00043F0F">
              <w:rPr>
                <w:rFonts w:ascii="Arial" w:hAnsi="Arial" w:cs="Arial"/>
                <w:sz w:val="22"/>
                <w:szCs w:val="22"/>
              </w:rPr>
              <w:softHyphen/>
              <w:t>ge hensyn til?</w:t>
            </w:r>
          </w:p>
        </w:tc>
        <w:tc>
          <w:tcPr>
            <w:tcW w:w="6589" w:type="dxa"/>
          </w:tcPr>
          <w:p w14:paraId="58CC268C" w14:textId="77777777" w:rsidR="00CC301F" w:rsidRPr="00043F0F" w:rsidRDefault="00876EA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Der udarbejdes ikke afgørelse til borger om støtten </w:t>
            </w:r>
            <w:r w:rsidR="00C6105F" w:rsidRPr="00043F0F">
              <w:rPr>
                <w:rFonts w:ascii="Arial" w:hAnsi="Arial" w:cs="Arial"/>
                <w:sz w:val="22"/>
                <w:szCs w:val="22"/>
                <w:lang w:eastAsia="en-US"/>
              </w:rPr>
              <w:t>pga.</w:t>
            </w:r>
            <w:r w:rsidRPr="00043F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anonymitet</w:t>
            </w:r>
            <w:r w:rsidR="00C20AD1" w:rsidRPr="00043F0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AEFB236" w14:textId="77777777" w:rsidR="00C20AD1" w:rsidRPr="00043F0F" w:rsidRDefault="00C20AD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769C8" w:rsidRPr="00043F0F" w14:paraId="08FD760C" w14:textId="77777777" w:rsidTr="007769C8">
        <w:tc>
          <w:tcPr>
            <w:tcW w:w="3189" w:type="dxa"/>
          </w:tcPr>
          <w:p w14:paraId="049611CA" w14:textId="77777777" w:rsidR="007769C8" w:rsidRPr="00043F0F" w:rsidRDefault="007769C8" w:rsidP="007769C8">
            <w:pPr>
              <w:numPr>
                <w:ilvl w:val="0"/>
                <w:numId w:val="4"/>
              </w:numPr>
              <w:tabs>
                <w:tab w:val="clear" w:pos="360"/>
                <w:tab w:val="num" w:pos="540"/>
              </w:tabs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043F0F">
              <w:rPr>
                <w:rFonts w:ascii="Arial" w:hAnsi="Arial" w:cs="Arial"/>
                <w:sz w:val="22"/>
                <w:szCs w:val="22"/>
              </w:rPr>
              <w:t>Hvilke klagemuligheder er der?</w:t>
            </w:r>
          </w:p>
        </w:tc>
        <w:tc>
          <w:tcPr>
            <w:tcW w:w="6589" w:type="dxa"/>
          </w:tcPr>
          <w:p w14:paraId="0C351B13" w14:textId="0369FD5F" w:rsidR="00A445E4" w:rsidRPr="00666BDF" w:rsidRDefault="00876EAA" w:rsidP="00C610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105F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 </w:t>
            </w:r>
            <w:r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 mulighed for at 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>klage skriftligt</w:t>
            </w:r>
            <w:r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over støtten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og den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skal du sende </w:t>
            </w:r>
            <w:r w:rsidRPr="00C6105F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il Vordingborg Kommune, </w:t>
            </w:r>
            <w:r w:rsidR="00A6370C"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Center </w:t>
            </w:r>
            <w:r w:rsidR="00524F89"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</w:t>
            </w:r>
            <w:r w:rsidR="00524F89" w:rsidRPr="00C6105F">
              <w:rPr>
                <w:rFonts w:ascii="Arial" w:hAnsi="Arial" w:cs="Arial"/>
                <w:sz w:val="22"/>
                <w:szCs w:val="22"/>
                <w:lang w:eastAsia="en-US"/>
              </w:rPr>
              <w:t>Psykiatri og Handicap</w:t>
            </w:r>
            <w:r w:rsidR="00A445E4" w:rsidRPr="00C610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Valdemarsgade 43, </w:t>
            </w:r>
            <w:r w:rsidR="00A445E4" w:rsidRPr="00666BDF">
              <w:rPr>
                <w:rFonts w:ascii="Arial" w:hAnsi="Arial" w:cs="Arial"/>
                <w:sz w:val="22"/>
                <w:szCs w:val="22"/>
                <w:lang w:eastAsia="en-US"/>
              </w:rPr>
              <w:t>4760 Vordingborg.</w:t>
            </w:r>
          </w:p>
          <w:p w14:paraId="6C5C4D37" w14:textId="68ACA0C0" w:rsidR="00A445E4" w:rsidRPr="00666BDF" w:rsidRDefault="00A445E4" w:rsidP="00C610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Hvis du klager mundtligt, skal du kontakte </w:t>
            </w:r>
            <w:r w:rsidR="00A6370C" w:rsidRPr="00666BDF">
              <w:rPr>
                <w:rFonts w:ascii="Arial" w:hAnsi="Arial" w:cs="Arial"/>
                <w:sz w:val="22"/>
                <w:szCs w:val="22"/>
                <w:lang w:eastAsia="en-US"/>
              </w:rPr>
              <w:t>Center</w:t>
            </w:r>
            <w:r w:rsidR="00524F89"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for Psykiatri og Handicap</w:t>
            </w: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på tlf. 55 36 29 </w:t>
            </w:r>
            <w:r w:rsidR="00A6370C" w:rsidRPr="00666BD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0. Du vil herefter blive kontaktet af en </w:t>
            </w:r>
            <w:r w:rsidR="00A6370C" w:rsidRPr="00666BDF">
              <w:rPr>
                <w:rFonts w:ascii="Arial" w:hAnsi="Arial" w:cs="Arial"/>
                <w:sz w:val="22"/>
                <w:szCs w:val="22"/>
                <w:lang w:eastAsia="en-US"/>
              </w:rPr>
              <w:t>sagsbehandler,</w:t>
            </w:r>
            <w:r w:rsidRPr="00666B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der vil hjælpe dig med at skrive klagen. </w:t>
            </w:r>
          </w:p>
          <w:p w14:paraId="2C0B225B" w14:textId="77777777" w:rsidR="00A445E4" w:rsidRPr="00C6105F" w:rsidRDefault="00A445E4" w:rsidP="00C6105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31BBC6" w14:textId="77777777" w:rsidR="007769C8" w:rsidRPr="00043F0F" w:rsidRDefault="007769C8" w:rsidP="00876EAA">
            <w:pPr>
              <w:pStyle w:val="Body1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14:paraId="7EA65909" w14:textId="77777777" w:rsidR="007769C8" w:rsidRPr="00043F0F" w:rsidRDefault="007769C8" w:rsidP="007769C8">
      <w:pPr>
        <w:rPr>
          <w:rFonts w:ascii="Arial" w:hAnsi="Arial" w:cs="Arial"/>
          <w:sz w:val="22"/>
          <w:szCs w:val="22"/>
        </w:rPr>
      </w:pPr>
    </w:p>
    <w:p w14:paraId="4EB2B4B1" w14:textId="77777777" w:rsidR="0066400C" w:rsidRDefault="0066400C">
      <w:pPr>
        <w:rPr>
          <w:rFonts w:ascii="Arial" w:hAnsi="Arial" w:cs="Arial"/>
          <w:sz w:val="22"/>
          <w:szCs w:val="22"/>
        </w:rPr>
      </w:pPr>
    </w:p>
    <w:p w14:paraId="4500E780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991923D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03AACD72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4F9488F2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3B4BF01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CCDD91C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72996743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73481DEE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5D92EE3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3AAEE9A5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8F73714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EAFD925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51C2232C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751C05C5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27F74AB6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27DEFF8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330B3B15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31263A6B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4F870FA6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9DF91D8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0F85C04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3EB18C2C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49796E8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075EB36F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1182842C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583BFC9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5912BEC9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626BF188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2F0A62DB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79A48B14" w14:textId="77777777" w:rsidR="00666BDF" w:rsidRPr="00666BDF" w:rsidRDefault="00666BDF" w:rsidP="00666BDF">
      <w:pPr>
        <w:rPr>
          <w:rFonts w:ascii="Arial" w:hAnsi="Arial" w:cs="Arial"/>
          <w:sz w:val="22"/>
          <w:szCs w:val="22"/>
        </w:rPr>
      </w:pPr>
    </w:p>
    <w:p w14:paraId="7E70D7C1" w14:textId="4A11F58F" w:rsidR="00666BDF" w:rsidRPr="00666BDF" w:rsidRDefault="00666BDF" w:rsidP="00666BDF">
      <w:pPr>
        <w:tabs>
          <w:tab w:val="left" w:pos="25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66BDF" w:rsidRPr="00666BDF" w:rsidSect="00043F0F">
      <w:headerReference w:type="default" r:id="rId7"/>
      <w:footerReference w:type="default" r:id="rId8"/>
      <w:pgSz w:w="11907" w:h="16840" w:code="9"/>
      <w:pgMar w:top="1701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C7F5" w14:textId="77777777" w:rsidR="00493D07" w:rsidRDefault="00493D07" w:rsidP="00314B0E">
      <w:r>
        <w:separator/>
      </w:r>
    </w:p>
  </w:endnote>
  <w:endnote w:type="continuationSeparator" w:id="0">
    <w:p w14:paraId="53913006" w14:textId="77777777" w:rsidR="00493D07" w:rsidRDefault="00493D07" w:rsidP="003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F53B" w14:textId="5ED5D085" w:rsidR="005A4DF4" w:rsidRDefault="005A4DF4" w:rsidP="005A4DF4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</w:rPr>
      <w:t xml:space="preserve">Godkendt af </w:t>
    </w:r>
    <w:r w:rsidR="00666BDF">
      <w:rPr>
        <w:rFonts w:ascii="Arial" w:hAnsi="Arial" w:cs="Arial"/>
        <w:sz w:val="18"/>
      </w:rPr>
      <w:t>Social – og Sundhedsudvalget d. 6. februar 2024</w:t>
    </w:r>
  </w:p>
  <w:p w14:paraId="52CF1052" w14:textId="77777777" w:rsidR="00CC301F" w:rsidRPr="00F146CB" w:rsidRDefault="00CC301F" w:rsidP="007769C8">
    <w:pPr>
      <w:pStyle w:val="Sidehoved"/>
      <w:rPr>
        <w:rStyle w:val="Sidetal"/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436FBA">
      <w:rPr>
        <w:rFonts w:ascii="Arial" w:hAnsi="Arial" w:cs="Arial"/>
        <w:sz w:val="20"/>
      </w:rPr>
      <w:tab/>
    </w:r>
    <w:r w:rsidRPr="00F146CB">
      <w:rPr>
        <w:rFonts w:ascii="Arial" w:hAnsi="Arial" w:cs="Arial"/>
        <w:sz w:val="20"/>
      </w:rPr>
      <w:t xml:space="preserve">Side </w:t>
    </w:r>
    <w:r w:rsidR="008566CC" w:rsidRPr="00F146CB">
      <w:rPr>
        <w:rStyle w:val="Sidetal"/>
        <w:rFonts w:ascii="Arial" w:hAnsi="Arial" w:cs="Arial"/>
        <w:sz w:val="20"/>
      </w:rPr>
      <w:fldChar w:fldCharType="begin"/>
    </w:r>
    <w:r w:rsidRPr="00F146CB">
      <w:rPr>
        <w:rStyle w:val="Sidetal"/>
        <w:rFonts w:ascii="Arial" w:hAnsi="Arial" w:cs="Arial"/>
        <w:sz w:val="20"/>
      </w:rPr>
      <w:instrText xml:space="preserve"> PAGE </w:instrText>
    </w:r>
    <w:r w:rsidR="008566CC" w:rsidRPr="00F146CB">
      <w:rPr>
        <w:rStyle w:val="Sidetal"/>
        <w:rFonts w:ascii="Arial" w:hAnsi="Arial" w:cs="Arial"/>
        <w:sz w:val="20"/>
      </w:rPr>
      <w:fldChar w:fldCharType="separate"/>
    </w:r>
    <w:r w:rsidR="006368CD">
      <w:rPr>
        <w:rStyle w:val="Sidetal"/>
        <w:rFonts w:ascii="Arial" w:hAnsi="Arial" w:cs="Arial"/>
        <w:noProof/>
        <w:sz w:val="20"/>
      </w:rPr>
      <w:t>1</w:t>
    </w:r>
    <w:r w:rsidR="008566CC" w:rsidRPr="00F146CB">
      <w:rPr>
        <w:rStyle w:val="Sidetal"/>
        <w:rFonts w:ascii="Arial" w:hAnsi="Arial" w:cs="Arial"/>
        <w:sz w:val="20"/>
      </w:rPr>
      <w:fldChar w:fldCharType="end"/>
    </w:r>
    <w:r w:rsidRPr="00F146CB">
      <w:rPr>
        <w:rStyle w:val="Sidetal"/>
        <w:rFonts w:ascii="Arial" w:hAnsi="Arial" w:cs="Arial"/>
        <w:sz w:val="20"/>
      </w:rPr>
      <w:t>/</w:t>
    </w:r>
    <w:r w:rsidR="008566CC" w:rsidRPr="00F146CB">
      <w:rPr>
        <w:rStyle w:val="Sidetal"/>
        <w:rFonts w:ascii="Arial" w:hAnsi="Arial" w:cs="Arial"/>
        <w:sz w:val="20"/>
      </w:rPr>
      <w:fldChar w:fldCharType="begin"/>
    </w:r>
    <w:r w:rsidRPr="00F146CB">
      <w:rPr>
        <w:rStyle w:val="Sidetal"/>
        <w:rFonts w:ascii="Arial" w:hAnsi="Arial" w:cs="Arial"/>
        <w:sz w:val="20"/>
      </w:rPr>
      <w:instrText xml:space="preserve"> NUMPAGES </w:instrText>
    </w:r>
    <w:r w:rsidR="008566CC" w:rsidRPr="00F146CB">
      <w:rPr>
        <w:rStyle w:val="Sidetal"/>
        <w:rFonts w:ascii="Arial" w:hAnsi="Arial" w:cs="Arial"/>
        <w:sz w:val="20"/>
      </w:rPr>
      <w:fldChar w:fldCharType="separate"/>
    </w:r>
    <w:r w:rsidR="006368CD">
      <w:rPr>
        <w:rStyle w:val="Sidetal"/>
        <w:rFonts w:ascii="Arial" w:hAnsi="Arial" w:cs="Arial"/>
        <w:noProof/>
        <w:sz w:val="20"/>
      </w:rPr>
      <w:t>3</w:t>
    </w:r>
    <w:r w:rsidR="008566CC" w:rsidRPr="00F146CB">
      <w:rPr>
        <w:rStyle w:val="Sidetal"/>
        <w:rFonts w:ascii="Arial" w:hAnsi="Arial" w:cs="Arial"/>
        <w:sz w:val="20"/>
      </w:rPr>
      <w:fldChar w:fldCharType="end"/>
    </w:r>
  </w:p>
  <w:p w14:paraId="6CB1EC6F" w14:textId="77777777" w:rsidR="00CC301F" w:rsidRDefault="00CC301F" w:rsidP="007769C8">
    <w:pPr>
      <w:pStyle w:val="Sidehoved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788" w14:textId="77777777" w:rsidR="00493D07" w:rsidRDefault="00493D07" w:rsidP="00314B0E">
      <w:r>
        <w:separator/>
      </w:r>
    </w:p>
  </w:footnote>
  <w:footnote w:type="continuationSeparator" w:id="0">
    <w:p w14:paraId="4A630EEE" w14:textId="77777777" w:rsidR="00493D07" w:rsidRDefault="00493D07" w:rsidP="0031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50E" w14:textId="77777777" w:rsidR="00CC301F" w:rsidRPr="00F146CB" w:rsidRDefault="00CC301F" w:rsidP="007769C8">
    <w:pPr>
      <w:jc w:val="right"/>
      <w:rPr>
        <w:rFonts w:cs="Arial"/>
        <w:szCs w:val="20"/>
      </w:rPr>
    </w:pPr>
    <w:r>
      <w:rPr>
        <w:rFonts w:cs="Arial"/>
        <w:noProof/>
      </w:rPr>
      <w:drawing>
        <wp:inline distT="0" distB="0" distL="0" distR="0" wp14:anchorId="6D659CEE" wp14:editId="6E424B7F">
          <wp:extent cx="2333625" cy="695325"/>
          <wp:effectExtent l="19050" t="0" r="9525" b="0"/>
          <wp:docPr id="1" name="Billede 1" descr="Skjold_navn_lille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8968E0" w14:textId="77777777" w:rsidR="00CC301F" w:rsidRPr="00F146CB" w:rsidRDefault="00CC301F">
    <w:pPr>
      <w:pStyle w:val="Sidehoved"/>
      <w:tabs>
        <w:tab w:val="clear" w:pos="4819"/>
      </w:tabs>
      <w:jc w:val="center"/>
      <w:rPr>
        <w:rFonts w:ascii="Arial" w:hAnsi="Arial" w:cs="Arial"/>
        <w:sz w:val="20"/>
      </w:rPr>
    </w:pPr>
  </w:p>
  <w:p w14:paraId="5F89043B" w14:textId="77777777" w:rsidR="00CC301F" w:rsidRPr="00666BDF" w:rsidRDefault="00CC301F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 w:rsidRPr="00666BDF">
      <w:rPr>
        <w:rFonts w:ascii="Arial" w:hAnsi="Arial" w:cs="Arial"/>
        <w:b/>
      </w:rPr>
      <w:t xml:space="preserve">Kvalitetsstandard </w:t>
    </w:r>
  </w:p>
  <w:p w14:paraId="267447BE" w14:textId="7AF4A6F9" w:rsidR="00CC301F" w:rsidRPr="00666BDF" w:rsidRDefault="00F430A6">
    <w:pPr>
      <w:pStyle w:val="Sidehoved"/>
      <w:tabs>
        <w:tab w:val="clear" w:pos="4819"/>
      </w:tabs>
      <w:jc w:val="center"/>
      <w:rPr>
        <w:rFonts w:ascii="Arial" w:hAnsi="Arial" w:cs="Arial"/>
        <w:b/>
      </w:rPr>
    </w:pPr>
    <w:r w:rsidRPr="00666BDF">
      <w:rPr>
        <w:rFonts w:ascii="Arial" w:hAnsi="Arial" w:cs="Arial"/>
        <w:b/>
      </w:rPr>
      <w:t>Opsøgende s</w:t>
    </w:r>
    <w:r w:rsidR="00CC301F" w:rsidRPr="00666BDF">
      <w:rPr>
        <w:rFonts w:ascii="Arial" w:hAnsi="Arial" w:cs="Arial"/>
        <w:b/>
      </w:rPr>
      <w:t>tøtte</w:t>
    </w:r>
    <w:r w:rsidRPr="00666BDF">
      <w:rPr>
        <w:rFonts w:ascii="Arial" w:hAnsi="Arial" w:cs="Arial"/>
        <w:b/>
      </w:rPr>
      <w:t>-</w:t>
    </w:r>
    <w:r w:rsidR="00CC301F" w:rsidRPr="00666BDF">
      <w:rPr>
        <w:rFonts w:ascii="Arial" w:hAnsi="Arial" w:cs="Arial"/>
        <w:b/>
      </w:rPr>
      <w:t xml:space="preserve"> og kontaktperson</w:t>
    </w:r>
    <w:r w:rsidRPr="00666BDF">
      <w:rPr>
        <w:rFonts w:ascii="Arial" w:hAnsi="Arial" w:cs="Arial"/>
        <w:b/>
      </w:rPr>
      <w:t xml:space="preserve"> til de mest socialt udsatte borgere</w:t>
    </w:r>
  </w:p>
  <w:p w14:paraId="55F1049C" w14:textId="77777777" w:rsidR="00CC301F" w:rsidRPr="00666BDF" w:rsidRDefault="00CC301F">
    <w:pPr>
      <w:pStyle w:val="Sidehoved"/>
      <w:tabs>
        <w:tab w:val="clear" w:pos="4819"/>
      </w:tabs>
      <w:jc w:val="center"/>
      <w:rPr>
        <w:rFonts w:ascii="Arial" w:hAnsi="Arial" w:cs="Arial"/>
        <w:szCs w:val="26"/>
      </w:rPr>
    </w:pPr>
    <w:r w:rsidRPr="00666BDF">
      <w:rPr>
        <w:rFonts w:ascii="Arial" w:hAnsi="Arial" w:cs="Arial"/>
        <w:b/>
      </w:rPr>
      <w:t>§ 99 i Serviceloven</w:t>
    </w:r>
  </w:p>
  <w:p w14:paraId="1A4AC48B" w14:textId="77777777" w:rsidR="00CC301F" w:rsidRPr="00F146CB" w:rsidRDefault="00CC301F">
    <w:pPr>
      <w:pStyle w:val="Sidehoved"/>
      <w:tabs>
        <w:tab w:val="clear" w:pos="4819"/>
        <w:tab w:val="left" w:pos="4111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22A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429C0"/>
    <w:multiLevelType w:val="hybridMultilevel"/>
    <w:tmpl w:val="D94CCC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86D2E"/>
    <w:multiLevelType w:val="hybridMultilevel"/>
    <w:tmpl w:val="74C2CA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3122A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5860195B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7C9C360C"/>
    <w:multiLevelType w:val="singleLevel"/>
    <w:tmpl w:val="85C2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7D7955E1"/>
    <w:multiLevelType w:val="hybridMultilevel"/>
    <w:tmpl w:val="B6A0B8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83087">
    <w:abstractNumId w:val="3"/>
  </w:num>
  <w:num w:numId="2" w16cid:durableId="136991388">
    <w:abstractNumId w:val="5"/>
  </w:num>
  <w:num w:numId="3" w16cid:durableId="1141190254">
    <w:abstractNumId w:val="4"/>
  </w:num>
  <w:num w:numId="4" w16cid:durableId="1111317458">
    <w:abstractNumId w:val="0"/>
  </w:num>
  <w:num w:numId="5" w16cid:durableId="7429447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77545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291683">
    <w:abstractNumId w:val="1"/>
  </w:num>
  <w:num w:numId="8" w16cid:durableId="1036589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4833D539-40CA-4B81-A3CA-5618FA6B1610}"/>
    <w:docVar w:name="SaveInTemplateCenterEnabled" w:val="False"/>
  </w:docVars>
  <w:rsids>
    <w:rsidRoot w:val="003662E1"/>
    <w:rsid w:val="000373D8"/>
    <w:rsid w:val="00043F0F"/>
    <w:rsid w:val="00192ABE"/>
    <w:rsid w:val="002B7B18"/>
    <w:rsid w:val="00314B0E"/>
    <w:rsid w:val="003662E1"/>
    <w:rsid w:val="004117C6"/>
    <w:rsid w:val="00411968"/>
    <w:rsid w:val="00436FBA"/>
    <w:rsid w:val="00457664"/>
    <w:rsid w:val="00493D07"/>
    <w:rsid w:val="004B50CC"/>
    <w:rsid w:val="004D34CB"/>
    <w:rsid w:val="004D5FA7"/>
    <w:rsid w:val="00520D59"/>
    <w:rsid w:val="00524F89"/>
    <w:rsid w:val="005A4DF4"/>
    <w:rsid w:val="00611BBA"/>
    <w:rsid w:val="006368CD"/>
    <w:rsid w:val="00651793"/>
    <w:rsid w:val="00653F04"/>
    <w:rsid w:val="0066400C"/>
    <w:rsid w:val="00666BDF"/>
    <w:rsid w:val="006A5A3B"/>
    <w:rsid w:val="007769C8"/>
    <w:rsid w:val="007C6F7D"/>
    <w:rsid w:val="007F789B"/>
    <w:rsid w:val="008566CC"/>
    <w:rsid w:val="00873646"/>
    <w:rsid w:val="00875F60"/>
    <w:rsid w:val="00876EAA"/>
    <w:rsid w:val="008D7F0A"/>
    <w:rsid w:val="00921E0C"/>
    <w:rsid w:val="009472FA"/>
    <w:rsid w:val="009702E2"/>
    <w:rsid w:val="00985224"/>
    <w:rsid w:val="009D3092"/>
    <w:rsid w:val="009F03B7"/>
    <w:rsid w:val="00A445E4"/>
    <w:rsid w:val="00A6370C"/>
    <w:rsid w:val="00A85A6E"/>
    <w:rsid w:val="00A97BAA"/>
    <w:rsid w:val="00AC69FE"/>
    <w:rsid w:val="00AE4098"/>
    <w:rsid w:val="00B45EA5"/>
    <w:rsid w:val="00B82796"/>
    <w:rsid w:val="00C20AD1"/>
    <w:rsid w:val="00C31F91"/>
    <w:rsid w:val="00C6105F"/>
    <w:rsid w:val="00CC301F"/>
    <w:rsid w:val="00CE42B2"/>
    <w:rsid w:val="00DD0FF2"/>
    <w:rsid w:val="00DF3E55"/>
    <w:rsid w:val="00E04E6D"/>
    <w:rsid w:val="00E860AC"/>
    <w:rsid w:val="00EA2CEC"/>
    <w:rsid w:val="00F24F14"/>
    <w:rsid w:val="00F31A01"/>
    <w:rsid w:val="00F430A6"/>
    <w:rsid w:val="00F461CD"/>
    <w:rsid w:val="00F95555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63876"/>
  <w15:docId w15:val="{A5A2EAAE-1952-4247-99BB-EBDABBA6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F0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769C8"/>
    <w:pPr>
      <w:tabs>
        <w:tab w:val="center" w:pos="4819"/>
        <w:tab w:val="right" w:pos="9638"/>
      </w:tabs>
    </w:pPr>
    <w:rPr>
      <w:sz w:val="26"/>
      <w:szCs w:val="20"/>
    </w:rPr>
  </w:style>
  <w:style w:type="character" w:styleId="Sidetal">
    <w:name w:val="page number"/>
    <w:basedOn w:val="Standardskrifttypeiafsnit"/>
    <w:rsid w:val="007769C8"/>
  </w:style>
  <w:style w:type="paragraph" w:customStyle="1" w:styleId="Body1">
    <w:name w:val="Body 1"/>
    <w:basedOn w:val="Normal"/>
    <w:rsid w:val="00A445E4"/>
    <w:pPr>
      <w:spacing w:after="200" w:line="276" w:lineRule="auto"/>
    </w:pPr>
    <w:rPr>
      <w:rFonts w:ascii="Helvetica" w:eastAsia="Calibri" w:hAnsi="Helvetica"/>
      <w:color w:val="000000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F24F1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24F14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3662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662E1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CC301F"/>
    <w:pPr>
      <w:ind w:left="720"/>
      <w:contextualSpacing/>
    </w:pPr>
    <w:rPr>
      <w:rFonts w:ascii="Arial" w:hAnsi="Arial"/>
      <w:sz w:val="20"/>
    </w:rPr>
  </w:style>
  <w:style w:type="paragraph" w:customStyle="1" w:styleId="Default">
    <w:name w:val="Default"/>
    <w:rsid w:val="00CC301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3318</Characters>
  <Application>Microsoft Office Word</Application>
  <DocSecurity>0</DocSecurity>
  <Lines>122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Vordingborg Kommune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Pia Haupt Holm</dc:creator>
  <cp:lastModifiedBy>Ida Agnes Riishøj Edelmark</cp:lastModifiedBy>
  <cp:revision>4</cp:revision>
  <cp:lastPrinted>2015-01-27T09:53:00Z</cp:lastPrinted>
  <dcterms:created xsi:type="dcterms:W3CDTF">2024-01-16T08:42:00Z</dcterms:created>
  <dcterms:modified xsi:type="dcterms:W3CDTF">2024-02-07T10:59:00Z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{DA548CF3-0936-401F-8A31-34CC50595D87}</vt:lpwstr>
  </property>
</Properties>
</file>