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15" w:rsidRDefault="004345FE" w:rsidP="00854715">
      <w:pPr>
        <w:pStyle w:val="Overskrift1"/>
        <w:shd w:val="clear" w:color="auto" w:fill="FFFFFF"/>
        <w:spacing w:before="0" w:beforeAutospacing="0" w:after="150" w:afterAutospacing="0"/>
        <w:rPr>
          <w:rFonts w:ascii="Arial" w:hAnsi="Arial" w:cs="Arial"/>
          <w:color w:val="7C7C7C"/>
          <w:sz w:val="38"/>
          <w:szCs w:val="38"/>
        </w:rPr>
      </w:pPr>
      <w:r>
        <w:rPr>
          <w:rFonts w:ascii="Arial" w:hAnsi="Arial" w:cs="Arial"/>
          <w:color w:val="7C7C7C"/>
          <w:sz w:val="38"/>
          <w:szCs w:val="38"/>
        </w:rPr>
        <w:t>Træning og Rehabilitering</w:t>
      </w:r>
    </w:p>
    <w:p w:rsidR="00F852E4" w:rsidRDefault="00F852E4" w:rsidP="00854715">
      <w:pPr>
        <w:pStyle w:val="Overskrift1"/>
        <w:shd w:val="clear" w:color="auto" w:fill="FFFFFF"/>
        <w:spacing w:before="0" w:beforeAutospacing="0" w:after="150" w:afterAutospacing="0"/>
        <w:rPr>
          <w:rFonts w:ascii="Arial" w:hAnsi="Arial" w:cs="Arial"/>
          <w:color w:val="7C7C7C"/>
          <w:sz w:val="38"/>
          <w:szCs w:val="38"/>
        </w:rPr>
      </w:pPr>
    </w:p>
    <w:p w:rsidR="00854715" w:rsidRPr="00F852E4" w:rsidRDefault="00854715" w:rsidP="00854715">
      <w:pPr>
        <w:rPr>
          <w:rFonts w:ascii="Arial" w:hAnsi="Arial" w:cs="Arial"/>
          <w:b/>
          <w:sz w:val="20"/>
          <w:szCs w:val="20"/>
        </w:rPr>
      </w:pPr>
      <w:r w:rsidRPr="00F852E4">
        <w:rPr>
          <w:rFonts w:ascii="Arial" w:hAnsi="Arial" w:cs="Arial"/>
          <w:b/>
          <w:sz w:val="20"/>
          <w:szCs w:val="20"/>
        </w:rPr>
        <w:t>Generelt</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25"/>
        <w:gridCol w:w="7383"/>
      </w:tblGrid>
      <w:tr w:rsidR="00854715" w:rsidRPr="00F852E4" w:rsidTr="004345FE">
        <w:trPr>
          <w:trHeight w:val="1402"/>
        </w:trPr>
        <w:tc>
          <w:tcPr>
            <w:tcW w:w="2250" w:type="dxa"/>
            <w:vAlign w:val="center"/>
          </w:tcPr>
          <w:p w:rsidR="00854715" w:rsidRPr="00F852E4" w:rsidRDefault="00854715" w:rsidP="004345FE">
            <w:pPr>
              <w:jc w:val="center"/>
              <w:rPr>
                <w:b/>
                <w:sz w:val="20"/>
                <w:szCs w:val="20"/>
              </w:rPr>
            </w:pPr>
            <w:r w:rsidRPr="00F852E4">
              <w:rPr>
                <w:b/>
                <w:sz w:val="20"/>
                <w:szCs w:val="20"/>
              </w:rPr>
              <w:t>KERNEOPGAVE</w:t>
            </w:r>
          </w:p>
          <w:p w:rsidR="00854715" w:rsidRPr="00F852E4" w:rsidRDefault="00854715" w:rsidP="004345FE">
            <w:pPr>
              <w:jc w:val="center"/>
              <w:rPr>
                <w:i/>
                <w:sz w:val="20"/>
                <w:szCs w:val="20"/>
              </w:rPr>
            </w:pPr>
          </w:p>
        </w:tc>
        <w:tc>
          <w:tcPr>
            <w:tcW w:w="7556" w:type="dxa"/>
            <w:vAlign w:val="center"/>
          </w:tcPr>
          <w:p w:rsidR="00854715" w:rsidRPr="00F852E4" w:rsidRDefault="00854715" w:rsidP="004345FE">
            <w:pPr>
              <w:rPr>
                <w:sz w:val="20"/>
                <w:szCs w:val="20"/>
              </w:rPr>
            </w:pPr>
          </w:p>
          <w:p w:rsidR="00854715" w:rsidRPr="00F852E4" w:rsidRDefault="00854715" w:rsidP="004345FE">
            <w:pPr>
              <w:rPr>
                <w:sz w:val="20"/>
                <w:szCs w:val="20"/>
              </w:rPr>
            </w:pPr>
            <w:r w:rsidRPr="00F852E4">
              <w:rPr>
                <w:sz w:val="20"/>
                <w:szCs w:val="20"/>
              </w:rPr>
              <w:t>Træning</w:t>
            </w:r>
            <w:r w:rsidR="004345FE" w:rsidRPr="00F852E4">
              <w:rPr>
                <w:sz w:val="20"/>
                <w:szCs w:val="20"/>
              </w:rPr>
              <w:t xml:space="preserve"> og Rehabiliterings</w:t>
            </w:r>
            <w:r w:rsidRPr="00F852E4">
              <w:rPr>
                <w:sz w:val="20"/>
                <w:szCs w:val="20"/>
              </w:rPr>
              <w:t xml:space="preserve"> kerneopgave er, gennem målrettet træning, </w:t>
            </w:r>
            <w:r w:rsidR="002B0541" w:rsidRPr="00F852E4">
              <w:rPr>
                <w:sz w:val="20"/>
                <w:szCs w:val="20"/>
              </w:rPr>
              <w:t xml:space="preserve">undervisning, </w:t>
            </w:r>
            <w:r w:rsidRPr="00F852E4">
              <w:rPr>
                <w:sz w:val="20"/>
                <w:szCs w:val="20"/>
              </w:rPr>
              <w:t xml:space="preserve">vejledning og rådgivning, </w:t>
            </w:r>
            <w:r w:rsidR="002B0541" w:rsidRPr="00F852E4">
              <w:rPr>
                <w:sz w:val="20"/>
                <w:szCs w:val="20"/>
              </w:rPr>
              <w:t>at bidrage til en værdifuld</w:t>
            </w:r>
            <w:r w:rsidRPr="00F852E4">
              <w:rPr>
                <w:sz w:val="20"/>
                <w:szCs w:val="20"/>
              </w:rPr>
              <w:t xml:space="preserve"> forandring af det oplevede funktionsniveau</w:t>
            </w:r>
            <w:r w:rsidR="002B0541" w:rsidRPr="00F852E4">
              <w:rPr>
                <w:sz w:val="20"/>
                <w:szCs w:val="20"/>
              </w:rPr>
              <w:t xml:space="preserve"> og livskvalitet</w:t>
            </w:r>
            <w:r w:rsidRPr="00F852E4">
              <w:rPr>
                <w:sz w:val="20"/>
                <w:szCs w:val="20"/>
              </w:rPr>
              <w:t>.</w:t>
            </w:r>
          </w:p>
          <w:p w:rsidR="00854715" w:rsidRPr="00F852E4" w:rsidRDefault="00854715" w:rsidP="004345FE">
            <w:pPr>
              <w:rPr>
                <w:sz w:val="20"/>
                <w:szCs w:val="20"/>
              </w:rPr>
            </w:pPr>
          </w:p>
        </w:tc>
      </w:tr>
      <w:tr w:rsidR="00854715" w:rsidRPr="00F852E4" w:rsidTr="004345FE">
        <w:trPr>
          <w:trHeight w:val="1253"/>
        </w:trPr>
        <w:tc>
          <w:tcPr>
            <w:tcW w:w="2250" w:type="dxa"/>
            <w:vAlign w:val="center"/>
          </w:tcPr>
          <w:p w:rsidR="00854715" w:rsidRPr="00F852E4" w:rsidRDefault="00854715" w:rsidP="004345FE">
            <w:pPr>
              <w:jc w:val="center"/>
              <w:rPr>
                <w:i/>
                <w:sz w:val="20"/>
                <w:szCs w:val="20"/>
              </w:rPr>
            </w:pPr>
            <w:r w:rsidRPr="00F852E4">
              <w:rPr>
                <w:b/>
                <w:sz w:val="20"/>
                <w:szCs w:val="20"/>
              </w:rPr>
              <w:t>EVIDENS GRUNDLAG</w:t>
            </w:r>
          </w:p>
        </w:tc>
        <w:tc>
          <w:tcPr>
            <w:tcW w:w="7556" w:type="dxa"/>
            <w:vAlign w:val="center"/>
          </w:tcPr>
          <w:p w:rsidR="00854715" w:rsidRPr="00F852E4" w:rsidRDefault="00854715" w:rsidP="004345FE">
            <w:pPr>
              <w:rPr>
                <w:sz w:val="20"/>
                <w:szCs w:val="20"/>
              </w:rPr>
            </w:pPr>
          </w:p>
          <w:p w:rsidR="00854715" w:rsidRPr="00F852E4" w:rsidRDefault="00854715" w:rsidP="004345FE">
            <w:pPr>
              <w:rPr>
                <w:sz w:val="20"/>
                <w:szCs w:val="20"/>
              </w:rPr>
            </w:pPr>
            <w:r w:rsidRPr="00F852E4">
              <w:rPr>
                <w:sz w:val="20"/>
                <w:szCs w:val="20"/>
              </w:rPr>
              <w:t>Vores indsats tager afsæt i kundskabsbaseret praksis, som et resultat af nyeste forskning, vores og borgernes erfaringer samt tilstedeværende ressourcer.</w:t>
            </w:r>
          </w:p>
          <w:p w:rsidR="00854715" w:rsidRPr="00F852E4" w:rsidRDefault="00854715" w:rsidP="004345FE">
            <w:pPr>
              <w:rPr>
                <w:sz w:val="20"/>
                <w:szCs w:val="20"/>
              </w:rPr>
            </w:pPr>
          </w:p>
          <w:p w:rsidR="00854715" w:rsidRPr="00F852E4" w:rsidRDefault="00854715" w:rsidP="004345FE">
            <w:pPr>
              <w:jc w:val="center"/>
              <w:rPr>
                <w:sz w:val="20"/>
                <w:szCs w:val="20"/>
              </w:rPr>
            </w:pPr>
            <w:r w:rsidRPr="00F852E4">
              <w:rPr>
                <w:noProof/>
                <w:sz w:val="20"/>
                <w:szCs w:val="20"/>
              </w:rPr>
              <w:drawing>
                <wp:inline distT="0" distB="0" distL="0" distR="0" wp14:anchorId="582B8876" wp14:editId="191F005E">
                  <wp:extent cx="2570675" cy="1729648"/>
                  <wp:effectExtent l="19050" t="0" r="107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8682" t="24363" r="33420" b="45609"/>
                          <a:stretch>
                            <a:fillRect/>
                          </a:stretch>
                        </pic:blipFill>
                        <pic:spPr bwMode="auto">
                          <a:xfrm>
                            <a:off x="0" y="0"/>
                            <a:ext cx="2579949" cy="1735888"/>
                          </a:xfrm>
                          <a:prstGeom prst="rect">
                            <a:avLst/>
                          </a:prstGeom>
                          <a:noFill/>
                          <a:ln w="9525">
                            <a:noFill/>
                            <a:miter lim="800000"/>
                            <a:headEnd/>
                            <a:tailEnd/>
                          </a:ln>
                        </pic:spPr>
                      </pic:pic>
                    </a:graphicData>
                  </a:graphic>
                </wp:inline>
              </w:drawing>
            </w:r>
          </w:p>
          <w:p w:rsidR="00854715" w:rsidRPr="00F852E4" w:rsidRDefault="00854715" w:rsidP="004345FE">
            <w:pPr>
              <w:rPr>
                <w:sz w:val="20"/>
                <w:szCs w:val="20"/>
              </w:rPr>
            </w:pPr>
            <w:r w:rsidRPr="00F852E4">
              <w:rPr>
                <w:sz w:val="20"/>
                <w:szCs w:val="20"/>
              </w:rPr>
              <w:t>Vores grundlæggende udgangspunkt er, at t</w:t>
            </w:r>
            <w:r w:rsidR="002B0541" w:rsidRPr="00F852E4">
              <w:rPr>
                <w:sz w:val="20"/>
                <w:szCs w:val="20"/>
              </w:rPr>
              <w:t xml:space="preserve">ræning, sygdomsforståelse, viden om egne ressourcer, handlekompetencer og socialt tilhørsforhold </w:t>
            </w:r>
            <w:r w:rsidRPr="00F852E4">
              <w:rPr>
                <w:sz w:val="20"/>
                <w:szCs w:val="20"/>
              </w:rPr>
              <w:t xml:space="preserve">er effektiv i forhold til at opnå et højere funktionsniveau og </w:t>
            </w:r>
            <w:r w:rsidR="002B0541" w:rsidRPr="00F852E4">
              <w:rPr>
                <w:sz w:val="20"/>
                <w:szCs w:val="20"/>
              </w:rPr>
              <w:t xml:space="preserve">bedre livskvalitet. </w:t>
            </w:r>
            <w:r w:rsidR="00587E4B" w:rsidRPr="00F852E4">
              <w:rPr>
                <w:sz w:val="20"/>
                <w:szCs w:val="20"/>
              </w:rPr>
              <w:t xml:space="preserve">Vi tager desuden udgangspunkt i, </w:t>
            </w:r>
            <w:r w:rsidR="002B0541" w:rsidRPr="00F852E4">
              <w:rPr>
                <w:sz w:val="20"/>
                <w:szCs w:val="20"/>
              </w:rPr>
              <w:t>at menings</w:t>
            </w:r>
            <w:r w:rsidRPr="00F852E4">
              <w:rPr>
                <w:sz w:val="20"/>
                <w:szCs w:val="20"/>
              </w:rPr>
              <w:t xml:space="preserve">fuld </w:t>
            </w:r>
            <w:r w:rsidR="002B0541" w:rsidRPr="00F852E4">
              <w:rPr>
                <w:sz w:val="20"/>
                <w:szCs w:val="20"/>
              </w:rPr>
              <w:t xml:space="preserve">undervisning og </w:t>
            </w:r>
            <w:r w:rsidRPr="00F852E4">
              <w:rPr>
                <w:sz w:val="20"/>
                <w:szCs w:val="20"/>
              </w:rPr>
              <w:t xml:space="preserve">træning med afsæt i borgerinddragelse </w:t>
            </w:r>
            <w:r w:rsidR="002B0541" w:rsidRPr="00F852E4">
              <w:rPr>
                <w:sz w:val="20"/>
                <w:szCs w:val="20"/>
              </w:rPr>
              <w:t xml:space="preserve">og opbygning af fællesskaber </w:t>
            </w:r>
            <w:r w:rsidRPr="00F852E4">
              <w:rPr>
                <w:sz w:val="20"/>
                <w:szCs w:val="20"/>
              </w:rPr>
              <w:t>styrker grundlaget for et godt og vedvarende resultat.</w:t>
            </w:r>
          </w:p>
          <w:p w:rsidR="00854715" w:rsidRPr="00F852E4" w:rsidRDefault="00854715" w:rsidP="004345FE">
            <w:pPr>
              <w:jc w:val="center"/>
              <w:rPr>
                <w:sz w:val="20"/>
                <w:szCs w:val="20"/>
              </w:rPr>
            </w:pPr>
          </w:p>
        </w:tc>
      </w:tr>
      <w:tr w:rsidR="00854715" w:rsidRPr="00F852E4" w:rsidTr="004345FE">
        <w:trPr>
          <w:trHeight w:val="1394"/>
        </w:trPr>
        <w:tc>
          <w:tcPr>
            <w:tcW w:w="2250" w:type="dxa"/>
            <w:vAlign w:val="center"/>
          </w:tcPr>
          <w:p w:rsidR="00854715" w:rsidRPr="00F852E4" w:rsidRDefault="00854715" w:rsidP="004345FE">
            <w:pPr>
              <w:jc w:val="center"/>
              <w:rPr>
                <w:i/>
                <w:sz w:val="20"/>
                <w:szCs w:val="20"/>
              </w:rPr>
            </w:pPr>
            <w:r w:rsidRPr="00F852E4">
              <w:rPr>
                <w:b/>
                <w:sz w:val="20"/>
                <w:szCs w:val="20"/>
              </w:rPr>
              <w:t>GENERELLE PRINCIPPER</w:t>
            </w:r>
          </w:p>
          <w:p w:rsidR="00854715" w:rsidRPr="00F852E4" w:rsidRDefault="00854715" w:rsidP="004345FE">
            <w:pPr>
              <w:jc w:val="center"/>
              <w:rPr>
                <w:b/>
                <w:sz w:val="20"/>
                <w:szCs w:val="20"/>
              </w:rPr>
            </w:pPr>
          </w:p>
        </w:tc>
        <w:tc>
          <w:tcPr>
            <w:tcW w:w="7556" w:type="dxa"/>
            <w:vAlign w:val="center"/>
          </w:tcPr>
          <w:p w:rsidR="00854715" w:rsidRPr="00F852E4" w:rsidRDefault="00854715" w:rsidP="004345FE">
            <w:pPr>
              <w:pStyle w:val="tekst"/>
              <w:ind w:firstLine="0"/>
              <w:jc w:val="left"/>
              <w:rPr>
                <w:rFonts w:ascii="Arial" w:hAnsi="Arial" w:cs="Arial"/>
                <w:sz w:val="20"/>
                <w:szCs w:val="20"/>
              </w:rPr>
            </w:pPr>
          </w:p>
          <w:p w:rsidR="00854715" w:rsidRPr="00F852E4" w:rsidRDefault="002B0541" w:rsidP="004345FE">
            <w:pPr>
              <w:pStyle w:val="tekst"/>
              <w:ind w:firstLine="0"/>
              <w:jc w:val="left"/>
              <w:rPr>
                <w:rFonts w:ascii="Arial" w:hAnsi="Arial" w:cs="Arial"/>
                <w:sz w:val="20"/>
                <w:szCs w:val="20"/>
              </w:rPr>
            </w:pPr>
            <w:r w:rsidRPr="00F852E4">
              <w:rPr>
                <w:rFonts w:ascii="Arial" w:hAnsi="Arial" w:cs="Arial"/>
                <w:sz w:val="20"/>
                <w:szCs w:val="20"/>
              </w:rPr>
              <w:t>Vores indsatser</w:t>
            </w:r>
            <w:r w:rsidR="00854715" w:rsidRPr="00F852E4">
              <w:rPr>
                <w:rFonts w:ascii="Arial" w:hAnsi="Arial" w:cs="Arial"/>
                <w:sz w:val="20"/>
                <w:szCs w:val="20"/>
              </w:rPr>
              <w:t xml:space="preserve"> retter sig imod borgerens funktionsnedsættelser - dvs. problemer i kroppens funktioner eller anatomi, samt aktivite</w:t>
            </w:r>
            <w:r w:rsidRPr="00F852E4">
              <w:rPr>
                <w:rFonts w:ascii="Arial" w:hAnsi="Arial" w:cs="Arial"/>
                <w:sz w:val="20"/>
                <w:szCs w:val="20"/>
              </w:rPr>
              <w:t>ts- og deltagelsesbegrænsninger – og mod indsigt i og forståelse af egen sygdom.</w:t>
            </w:r>
          </w:p>
          <w:p w:rsidR="00854715" w:rsidRPr="00F852E4" w:rsidRDefault="00854715" w:rsidP="004345FE">
            <w:pPr>
              <w:rPr>
                <w:sz w:val="20"/>
                <w:szCs w:val="20"/>
              </w:rPr>
            </w:pPr>
          </w:p>
          <w:p w:rsidR="00854715" w:rsidRPr="00F852E4" w:rsidRDefault="00854715" w:rsidP="004345FE">
            <w:pPr>
              <w:rPr>
                <w:sz w:val="20"/>
                <w:szCs w:val="20"/>
              </w:rPr>
            </w:pPr>
            <w:r w:rsidRPr="00F852E4">
              <w:rPr>
                <w:sz w:val="20"/>
                <w:szCs w:val="20"/>
              </w:rPr>
              <w:t xml:space="preserve">Vi indleder </w:t>
            </w:r>
            <w:r w:rsidR="002B0541" w:rsidRPr="00F852E4">
              <w:rPr>
                <w:sz w:val="20"/>
                <w:szCs w:val="20"/>
              </w:rPr>
              <w:t xml:space="preserve">vores </w:t>
            </w:r>
            <w:r w:rsidR="00587E4B" w:rsidRPr="00F852E4">
              <w:rPr>
                <w:sz w:val="20"/>
                <w:szCs w:val="20"/>
              </w:rPr>
              <w:t>forløb med en afklarende sundhedssamtale, relevante undersøgelser og tests</w:t>
            </w:r>
            <w:r w:rsidRPr="00F852E4">
              <w:rPr>
                <w:sz w:val="20"/>
                <w:szCs w:val="20"/>
              </w:rPr>
              <w:t xml:space="preserve"> med henblik på at identificere den rette indsats</w:t>
            </w:r>
            <w:r w:rsidR="002B0541" w:rsidRPr="00F852E4">
              <w:rPr>
                <w:sz w:val="20"/>
                <w:szCs w:val="20"/>
              </w:rPr>
              <w:t xml:space="preserve">, men også </w:t>
            </w:r>
            <w:r w:rsidR="00587E4B" w:rsidRPr="00F852E4">
              <w:rPr>
                <w:sz w:val="20"/>
                <w:szCs w:val="20"/>
              </w:rPr>
              <w:t>for at kunne</w:t>
            </w:r>
            <w:r w:rsidRPr="00F852E4">
              <w:rPr>
                <w:sz w:val="20"/>
                <w:szCs w:val="20"/>
              </w:rPr>
              <w:t xml:space="preserve"> dokumentere effekten af indsatsen.</w:t>
            </w:r>
          </w:p>
          <w:p w:rsidR="00854715" w:rsidRPr="00F852E4" w:rsidRDefault="00854715" w:rsidP="004345FE">
            <w:pPr>
              <w:rPr>
                <w:sz w:val="20"/>
                <w:szCs w:val="20"/>
              </w:rPr>
            </w:pPr>
          </w:p>
          <w:p w:rsidR="00854715" w:rsidRPr="00F852E4" w:rsidRDefault="00854715" w:rsidP="004345FE">
            <w:pPr>
              <w:rPr>
                <w:sz w:val="20"/>
                <w:szCs w:val="20"/>
              </w:rPr>
            </w:pPr>
            <w:r w:rsidRPr="00F852E4">
              <w:rPr>
                <w:sz w:val="20"/>
                <w:szCs w:val="20"/>
              </w:rPr>
              <w:t>Vi opstiller konkrete og målbare med afsæt i borgerens ønsker, behov og muligheder.</w:t>
            </w:r>
          </w:p>
          <w:p w:rsidR="00854715" w:rsidRPr="00F852E4" w:rsidRDefault="00854715" w:rsidP="004345FE">
            <w:pPr>
              <w:rPr>
                <w:sz w:val="20"/>
                <w:szCs w:val="20"/>
              </w:rPr>
            </w:pPr>
          </w:p>
          <w:p w:rsidR="00854715" w:rsidRPr="00F852E4" w:rsidRDefault="00587E4B" w:rsidP="004345FE">
            <w:pPr>
              <w:rPr>
                <w:sz w:val="20"/>
                <w:szCs w:val="20"/>
              </w:rPr>
            </w:pPr>
            <w:r w:rsidRPr="00F852E4">
              <w:rPr>
                <w:sz w:val="20"/>
                <w:szCs w:val="20"/>
              </w:rPr>
              <w:t>Vores i</w:t>
            </w:r>
            <w:r w:rsidR="002B0541" w:rsidRPr="00F852E4">
              <w:rPr>
                <w:sz w:val="20"/>
                <w:szCs w:val="20"/>
              </w:rPr>
              <w:t>ndsatserne</w:t>
            </w:r>
            <w:r w:rsidR="00854715" w:rsidRPr="00F852E4">
              <w:rPr>
                <w:sz w:val="20"/>
                <w:szCs w:val="20"/>
              </w:rPr>
              <w:t xml:space="preserve"> er målrettet og tidsafgrænset.</w:t>
            </w:r>
          </w:p>
          <w:p w:rsidR="00587E4B" w:rsidRPr="00F852E4" w:rsidRDefault="00587E4B" w:rsidP="004345FE">
            <w:pPr>
              <w:rPr>
                <w:sz w:val="20"/>
                <w:szCs w:val="20"/>
              </w:rPr>
            </w:pPr>
          </w:p>
          <w:p w:rsidR="00854715" w:rsidRPr="00F852E4" w:rsidRDefault="00854715" w:rsidP="004345FE">
            <w:pPr>
              <w:rPr>
                <w:sz w:val="20"/>
                <w:szCs w:val="20"/>
              </w:rPr>
            </w:pPr>
            <w:r w:rsidRPr="00F852E4">
              <w:rPr>
                <w:sz w:val="20"/>
                <w:szCs w:val="20"/>
              </w:rPr>
              <w:t>Vi stræber mod mindst mulig indsats både af hensyn til borgerens autonomi og handlemuligheder, men også af hensyn til prioritering af ressourcer.</w:t>
            </w:r>
          </w:p>
          <w:p w:rsidR="00854715" w:rsidRPr="00F852E4" w:rsidRDefault="00854715" w:rsidP="004345FE">
            <w:pPr>
              <w:rPr>
                <w:sz w:val="20"/>
                <w:szCs w:val="20"/>
              </w:rPr>
            </w:pPr>
          </w:p>
          <w:p w:rsidR="00854715" w:rsidRPr="00F852E4" w:rsidRDefault="002B0541" w:rsidP="004345FE">
            <w:pPr>
              <w:rPr>
                <w:sz w:val="20"/>
                <w:szCs w:val="20"/>
              </w:rPr>
            </w:pPr>
            <w:r w:rsidRPr="00F852E4">
              <w:rPr>
                <w:sz w:val="20"/>
                <w:szCs w:val="20"/>
              </w:rPr>
              <w:t>Indsatserne</w:t>
            </w:r>
            <w:r w:rsidR="00854715" w:rsidRPr="00F852E4">
              <w:rPr>
                <w:sz w:val="20"/>
                <w:szCs w:val="20"/>
              </w:rPr>
              <w:t xml:space="preserve"> foregår så vidt muligt på hold dels af hensyn til anvendelse af ressourcer, men i lige så høj grad fordi det er vores erfaring, at der på holdene sker en værdifuld udveksling mellem deltagerne.</w:t>
            </w:r>
          </w:p>
          <w:p w:rsidR="00854715" w:rsidRPr="00F852E4" w:rsidRDefault="00854715" w:rsidP="004345FE">
            <w:pPr>
              <w:rPr>
                <w:sz w:val="20"/>
                <w:szCs w:val="20"/>
              </w:rPr>
            </w:pPr>
          </w:p>
          <w:p w:rsidR="00854715" w:rsidRPr="00F852E4" w:rsidRDefault="00854715" w:rsidP="004345FE">
            <w:pPr>
              <w:rPr>
                <w:sz w:val="20"/>
                <w:szCs w:val="20"/>
              </w:rPr>
            </w:pPr>
            <w:r w:rsidRPr="00F852E4">
              <w:rPr>
                <w:sz w:val="20"/>
                <w:szCs w:val="20"/>
              </w:rPr>
              <w:lastRenderedPageBreak/>
              <w:t>Vi giver kun passiv behandling som et kortvarigt supplement med direkte henblik på at kunne gennemføre aktive bevægelser/træning.</w:t>
            </w:r>
          </w:p>
          <w:p w:rsidR="00854715" w:rsidRPr="00F852E4" w:rsidRDefault="00854715" w:rsidP="004345FE">
            <w:pPr>
              <w:rPr>
                <w:sz w:val="20"/>
                <w:szCs w:val="20"/>
              </w:rPr>
            </w:pPr>
          </w:p>
          <w:p w:rsidR="00854715" w:rsidRPr="00F852E4" w:rsidRDefault="00854715" w:rsidP="004345FE">
            <w:pPr>
              <w:rPr>
                <w:sz w:val="20"/>
                <w:szCs w:val="20"/>
              </w:rPr>
            </w:pPr>
            <w:r w:rsidRPr="00F852E4">
              <w:rPr>
                <w:sz w:val="20"/>
                <w:szCs w:val="20"/>
              </w:rPr>
              <w:t xml:space="preserve">Vi afslutter </w:t>
            </w:r>
            <w:r w:rsidR="002B0541" w:rsidRPr="00F852E4">
              <w:rPr>
                <w:sz w:val="20"/>
                <w:szCs w:val="20"/>
              </w:rPr>
              <w:t>indsatserne</w:t>
            </w:r>
            <w:r w:rsidRPr="00F852E4">
              <w:rPr>
                <w:sz w:val="20"/>
                <w:szCs w:val="20"/>
              </w:rPr>
              <w:t xml:space="preserve"> med anbefalinger til aktiviteter, der kan vedligeholde det opnåede funktionsniveau.</w:t>
            </w:r>
          </w:p>
          <w:p w:rsidR="004345FE" w:rsidRPr="00F852E4" w:rsidRDefault="004345FE" w:rsidP="004345FE">
            <w:pPr>
              <w:rPr>
                <w:sz w:val="20"/>
                <w:szCs w:val="20"/>
              </w:rPr>
            </w:pPr>
          </w:p>
          <w:p w:rsidR="004345FE" w:rsidRPr="00F852E4" w:rsidRDefault="004345FE" w:rsidP="004345FE">
            <w:pPr>
              <w:rPr>
                <w:sz w:val="20"/>
                <w:szCs w:val="20"/>
              </w:rPr>
            </w:pPr>
            <w:r w:rsidRPr="00F852E4">
              <w:rPr>
                <w:sz w:val="20"/>
                <w:szCs w:val="20"/>
              </w:rPr>
              <w:t xml:space="preserve">Vi stimulerer og </w:t>
            </w:r>
            <w:proofErr w:type="spellStart"/>
            <w:r w:rsidRPr="00F852E4">
              <w:rPr>
                <w:sz w:val="20"/>
                <w:szCs w:val="20"/>
              </w:rPr>
              <w:t>fa</w:t>
            </w:r>
            <w:r w:rsidR="002B0541" w:rsidRPr="00F852E4">
              <w:rPr>
                <w:sz w:val="20"/>
                <w:szCs w:val="20"/>
              </w:rPr>
              <w:t>ciliterer</w:t>
            </w:r>
            <w:proofErr w:type="spellEnd"/>
            <w:r w:rsidRPr="00F852E4">
              <w:rPr>
                <w:sz w:val="20"/>
                <w:szCs w:val="20"/>
              </w:rPr>
              <w:t xml:space="preserve"> til netværksdannelse</w:t>
            </w:r>
          </w:p>
          <w:p w:rsidR="00854715" w:rsidRPr="00F852E4" w:rsidRDefault="00854715" w:rsidP="004345FE">
            <w:pPr>
              <w:rPr>
                <w:sz w:val="20"/>
                <w:szCs w:val="20"/>
              </w:rPr>
            </w:pPr>
          </w:p>
        </w:tc>
      </w:tr>
    </w:tbl>
    <w:p w:rsidR="00854715" w:rsidRPr="00F852E4" w:rsidRDefault="00854715" w:rsidP="00854715">
      <w:pPr>
        <w:pStyle w:val="NormalWeb"/>
        <w:shd w:val="clear" w:color="auto" w:fill="FFFFFF"/>
        <w:spacing w:before="0" w:beforeAutospacing="0" w:after="0" w:afterAutospacing="0"/>
        <w:rPr>
          <w:rFonts w:ascii="Arial" w:hAnsi="Arial" w:cs="Arial"/>
          <w:sz w:val="20"/>
          <w:szCs w:val="20"/>
        </w:rPr>
      </w:pPr>
    </w:p>
    <w:p w:rsidR="00854715" w:rsidRPr="00F852E4" w:rsidRDefault="00854715" w:rsidP="00854715">
      <w:pPr>
        <w:pStyle w:val="NormalWeb"/>
        <w:shd w:val="clear" w:color="auto" w:fill="FFFFFF"/>
        <w:spacing w:before="0" w:beforeAutospacing="0" w:after="0" w:afterAutospacing="0"/>
        <w:rPr>
          <w:rFonts w:ascii="Arial" w:hAnsi="Arial" w:cs="Arial"/>
          <w:sz w:val="20"/>
          <w:szCs w:val="20"/>
        </w:rPr>
      </w:pPr>
    </w:p>
    <w:p w:rsidR="004345FE" w:rsidRPr="00F852E4" w:rsidRDefault="004345FE" w:rsidP="00854715">
      <w:pPr>
        <w:pStyle w:val="NormalWeb"/>
        <w:shd w:val="clear" w:color="auto" w:fill="FFFFFF"/>
        <w:spacing w:before="0" w:beforeAutospacing="0" w:after="0" w:afterAutospacing="0"/>
        <w:rPr>
          <w:rFonts w:ascii="Arial" w:hAnsi="Arial" w:cs="Arial"/>
          <w:sz w:val="20"/>
          <w:szCs w:val="20"/>
        </w:rPr>
      </w:pPr>
    </w:p>
    <w:p w:rsidR="00587E4B" w:rsidRPr="00F852E4" w:rsidRDefault="00587E4B" w:rsidP="00587E4B">
      <w:pPr>
        <w:pStyle w:val="Overskrift1"/>
        <w:shd w:val="clear" w:color="auto" w:fill="FFFFFF"/>
        <w:spacing w:before="0" w:beforeAutospacing="0" w:after="150" w:afterAutospacing="0"/>
        <w:rPr>
          <w:rFonts w:ascii="Arial" w:hAnsi="Arial" w:cs="Arial"/>
          <w:color w:val="7C7C7C"/>
          <w:sz w:val="20"/>
          <w:szCs w:val="20"/>
        </w:rPr>
      </w:pPr>
    </w:p>
    <w:p w:rsidR="00854715" w:rsidRPr="00F852E4" w:rsidRDefault="00587E4B" w:rsidP="00854715">
      <w:pPr>
        <w:rPr>
          <w:rFonts w:ascii="Arial" w:hAnsi="Arial" w:cs="Arial"/>
          <w:b/>
          <w:sz w:val="20"/>
          <w:szCs w:val="20"/>
        </w:rPr>
      </w:pPr>
      <w:r w:rsidRPr="00F852E4">
        <w:rPr>
          <w:rFonts w:ascii="Arial" w:hAnsi="Arial" w:cs="Arial"/>
          <w:b/>
          <w:sz w:val="20"/>
          <w:szCs w:val="20"/>
        </w:rPr>
        <w:t>Genoptræning uden sygehuskontakt</w:t>
      </w:r>
    </w:p>
    <w:p w:rsidR="00F852E4" w:rsidRPr="00F852E4" w:rsidRDefault="00F852E4" w:rsidP="00854715">
      <w:pPr>
        <w:rPr>
          <w:rFonts w:ascii="Arial" w:hAnsi="Arial" w:cs="Arial"/>
          <w:sz w:val="20"/>
          <w:szCs w:val="20"/>
        </w:rPr>
      </w:pPr>
    </w:p>
    <w:tbl>
      <w:tblPr>
        <w:tblStyle w:val="Tabel-Gitter"/>
        <w:tblpPr w:leftFromText="141" w:rightFromText="141" w:vertAnchor="text" w:horzAnchor="margin" w:tblpX="250"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6"/>
      </w:tblGrid>
      <w:tr w:rsidR="00854715" w:rsidRPr="00F852E4" w:rsidTr="004345FE">
        <w:trPr>
          <w:trHeight w:val="1402"/>
        </w:trPr>
        <w:tc>
          <w:tcPr>
            <w:tcW w:w="2250" w:type="dxa"/>
            <w:vAlign w:val="center"/>
          </w:tcPr>
          <w:p w:rsidR="00854715" w:rsidRPr="00F852E4" w:rsidRDefault="00854715" w:rsidP="004345FE">
            <w:pPr>
              <w:jc w:val="center"/>
              <w:rPr>
                <w:b/>
                <w:sz w:val="20"/>
                <w:szCs w:val="20"/>
              </w:rPr>
            </w:pPr>
            <w:r w:rsidRPr="00F852E4">
              <w:rPr>
                <w:b/>
                <w:sz w:val="20"/>
                <w:szCs w:val="20"/>
              </w:rPr>
              <w:t>OMRÅDE</w:t>
            </w:r>
          </w:p>
          <w:p w:rsidR="00854715" w:rsidRPr="00F852E4" w:rsidRDefault="00854715" w:rsidP="004345FE">
            <w:pPr>
              <w:jc w:val="center"/>
              <w:rPr>
                <w:i/>
                <w:sz w:val="20"/>
                <w:szCs w:val="20"/>
              </w:rPr>
            </w:pPr>
          </w:p>
        </w:tc>
        <w:tc>
          <w:tcPr>
            <w:tcW w:w="7356" w:type="dxa"/>
            <w:vAlign w:val="center"/>
          </w:tcPr>
          <w:p w:rsidR="00854715" w:rsidRPr="00F852E4" w:rsidRDefault="00854715" w:rsidP="004345FE">
            <w:pPr>
              <w:rPr>
                <w:sz w:val="20"/>
                <w:szCs w:val="20"/>
              </w:rPr>
            </w:pPr>
            <w:r w:rsidRPr="00F852E4">
              <w:rPr>
                <w:sz w:val="20"/>
                <w:szCs w:val="20"/>
              </w:rPr>
              <w:t>Genoptræning, primært af pensionister, efter sygdom uden at der har været kontakt med et sygehus.</w:t>
            </w:r>
          </w:p>
        </w:tc>
      </w:tr>
      <w:tr w:rsidR="00854715" w:rsidRPr="00F852E4" w:rsidTr="004345FE">
        <w:trPr>
          <w:trHeight w:val="1253"/>
        </w:trPr>
        <w:tc>
          <w:tcPr>
            <w:tcW w:w="2250" w:type="dxa"/>
            <w:vAlign w:val="center"/>
          </w:tcPr>
          <w:p w:rsidR="00854715" w:rsidRPr="00F852E4" w:rsidRDefault="00854715" w:rsidP="004345FE">
            <w:pPr>
              <w:jc w:val="center"/>
              <w:rPr>
                <w:b/>
                <w:sz w:val="20"/>
                <w:szCs w:val="20"/>
              </w:rPr>
            </w:pPr>
            <w:r w:rsidRPr="00F852E4">
              <w:rPr>
                <w:b/>
                <w:sz w:val="20"/>
                <w:szCs w:val="20"/>
              </w:rPr>
              <w:t>LOVGRUNDLAG</w:t>
            </w:r>
          </w:p>
          <w:p w:rsidR="00854715" w:rsidRPr="00F852E4" w:rsidRDefault="00854715" w:rsidP="004345FE">
            <w:pPr>
              <w:jc w:val="center"/>
              <w:rPr>
                <w:i/>
                <w:sz w:val="20"/>
                <w:szCs w:val="20"/>
              </w:rPr>
            </w:pPr>
          </w:p>
        </w:tc>
        <w:tc>
          <w:tcPr>
            <w:tcW w:w="7356" w:type="dxa"/>
            <w:vAlign w:val="center"/>
          </w:tcPr>
          <w:p w:rsidR="00854715" w:rsidRPr="00F852E4" w:rsidRDefault="00854715" w:rsidP="004345FE">
            <w:pPr>
              <w:rPr>
                <w:sz w:val="20"/>
                <w:szCs w:val="20"/>
              </w:rPr>
            </w:pPr>
            <w:r w:rsidRPr="00F852E4">
              <w:rPr>
                <w:sz w:val="20"/>
                <w:szCs w:val="20"/>
              </w:rPr>
              <w:t>Kommunerne har med Serviceloven § 86 stk. 1 ansvaret for at tilbyde genoptræning til pensionister, der er svækket efter sygdom, der ikke har medført kontakt til et sygehus.</w:t>
            </w:r>
          </w:p>
        </w:tc>
      </w:tr>
      <w:tr w:rsidR="00854715" w:rsidRPr="00F852E4" w:rsidTr="004345FE">
        <w:trPr>
          <w:trHeight w:val="1394"/>
        </w:trPr>
        <w:tc>
          <w:tcPr>
            <w:tcW w:w="2250" w:type="dxa"/>
            <w:vAlign w:val="center"/>
          </w:tcPr>
          <w:p w:rsidR="00854715" w:rsidRPr="00F852E4" w:rsidRDefault="00854715" w:rsidP="004345FE">
            <w:pPr>
              <w:jc w:val="center"/>
              <w:rPr>
                <w:b/>
                <w:sz w:val="20"/>
                <w:szCs w:val="20"/>
              </w:rPr>
            </w:pPr>
            <w:r w:rsidRPr="00F852E4">
              <w:rPr>
                <w:b/>
                <w:sz w:val="20"/>
                <w:szCs w:val="20"/>
              </w:rPr>
              <w:t>TILBUD</w:t>
            </w:r>
          </w:p>
          <w:p w:rsidR="00854715" w:rsidRPr="00F852E4" w:rsidRDefault="00854715" w:rsidP="004345FE">
            <w:pPr>
              <w:jc w:val="center"/>
              <w:rPr>
                <w:i/>
                <w:sz w:val="20"/>
                <w:szCs w:val="20"/>
              </w:rPr>
            </w:pPr>
          </w:p>
          <w:p w:rsidR="00854715" w:rsidRPr="00F852E4" w:rsidRDefault="00854715" w:rsidP="004345FE">
            <w:pPr>
              <w:jc w:val="center"/>
              <w:rPr>
                <w:b/>
                <w:sz w:val="20"/>
                <w:szCs w:val="20"/>
              </w:rPr>
            </w:pPr>
          </w:p>
        </w:tc>
        <w:tc>
          <w:tcPr>
            <w:tcW w:w="7356" w:type="dxa"/>
            <w:vAlign w:val="center"/>
          </w:tcPr>
          <w:p w:rsidR="00854715" w:rsidRPr="00F852E4" w:rsidRDefault="00854715" w:rsidP="004345FE">
            <w:pPr>
              <w:rPr>
                <w:sz w:val="20"/>
                <w:szCs w:val="20"/>
              </w:rPr>
            </w:pPr>
          </w:p>
          <w:p w:rsidR="00854715" w:rsidRPr="00F852E4" w:rsidRDefault="00854715" w:rsidP="004345FE">
            <w:pPr>
              <w:rPr>
                <w:sz w:val="20"/>
                <w:szCs w:val="20"/>
              </w:rPr>
            </w:pPr>
            <w:r w:rsidRPr="00F852E4">
              <w:rPr>
                <w:sz w:val="20"/>
                <w:szCs w:val="20"/>
              </w:rPr>
              <w:t>På baggrund af en faglig vurdering tilbyder Træning</w:t>
            </w:r>
            <w:r w:rsidR="008827B0" w:rsidRPr="00F852E4">
              <w:rPr>
                <w:sz w:val="20"/>
                <w:szCs w:val="20"/>
              </w:rPr>
              <w:t xml:space="preserve"> og Rehabilitering</w:t>
            </w:r>
            <w:r w:rsidR="008079C1" w:rsidRPr="00F852E4">
              <w:rPr>
                <w:sz w:val="20"/>
                <w:szCs w:val="20"/>
              </w:rPr>
              <w:t>:</w:t>
            </w:r>
          </w:p>
          <w:p w:rsidR="008079C1" w:rsidRPr="00F852E4" w:rsidRDefault="008079C1" w:rsidP="004345FE">
            <w:pPr>
              <w:rPr>
                <w:sz w:val="20"/>
                <w:szCs w:val="20"/>
              </w:rPr>
            </w:pPr>
          </w:p>
          <w:p w:rsidR="00854715" w:rsidRPr="00F852E4" w:rsidRDefault="00854715" w:rsidP="00854715">
            <w:pPr>
              <w:pStyle w:val="Listeafsnit"/>
              <w:numPr>
                <w:ilvl w:val="0"/>
                <w:numId w:val="15"/>
              </w:numPr>
              <w:spacing w:after="0" w:line="240" w:lineRule="auto"/>
            </w:pPr>
            <w:r w:rsidRPr="00F852E4">
              <w:t>Vurdering</w:t>
            </w:r>
          </w:p>
          <w:p w:rsidR="00854715" w:rsidRPr="00F852E4" w:rsidRDefault="00854715" w:rsidP="00854715">
            <w:pPr>
              <w:pStyle w:val="Listeafsnit"/>
              <w:numPr>
                <w:ilvl w:val="0"/>
                <w:numId w:val="15"/>
              </w:numPr>
              <w:spacing w:after="0" w:line="240" w:lineRule="auto"/>
            </w:pPr>
            <w:r w:rsidRPr="00F852E4">
              <w:t>Instruktion og vejledning</w:t>
            </w:r>
          </w:p>
          <w:p w:rsidR="00854715" w:rsidRPr="00F852E4" w:rsidRDefault="00854715" w:rsidP="00854715">
            <w:pPr>
              <w:pStyle w:val="Listeafsnit"/>
              <w:numPr>
                <w:ilvl w:val="0"/>
                <w:numId w:val="15"/>
              </w:numPr>
              <w:spacing w:after="0" w:line="240" w:lineRule="auto"/>
            </w:pPr>
            <w:r w:rsidRPr="00F852E4">
              <w:t>Individuel træning</w:t>
            </w:r>
          </w:p>
          <w:p w:rsidR="00854715" w:rsidRPr="00F852E4" w:rsidRDefault="00854715" w:rsidP="00854715">
            <w:pPr>
              <w:pStyle w:val="Listeafsnit"/>
              <w:numPr>
                <w:ilvl w:val="0"/>
                <w:numId w:val="15"/>
              </w:numPr>
              <w:spacing w:after="0" w:line="240" w:lineRule="auto"/>
            </w:pPr>
            <w:r w:rsidRPr="00F852E4">
              <w:t>Træning på hold</w:t>
            </w:r>
          </w:p>
          <w:p w:rsidR="00854715" w:rsidRPr="00F852E4" w:rsidRDefault="00854715" w:rsidP="004345FE">
            <w:pPr>
              <w:rPr>
                <w:sz w:val="20"/>
                <w:szCs w:val="20"/>
              </w:rPr>
            </w:pPr>
          </w:p>
          <w:p w:rsidR="00854715" w:rsidRPr="00F852E4" w:rsidRDefault="00854715" w:rsidP="004345FE">
            <w:pPr>
              <w:rPr>
                <w:sz w:val="20"/>
                <w:szCs w:val="20"/>
              </w:rPr>
            </w:pPr>
            <w:r w:rsidRPr="00F852E4">
              <w:rPr>
                <w:sz w:val="20"/>
                <w:szCs w:val="20"/>
              </w:rPr>
              <w:t>Træning</w:t>
            </w:r>
            <w:r w:rsidR="008827B0" w:rsidRPr="00F852E4">
              <w:rPr>
                <w:sz w:val="20"/>
                <w:szCs w:val="20"/>
              </w:rPr>
              <w:t xml:space="preserve"> og Rehabilitering</w:t>
            </w:r>
            <w:r w:rsidRPr="00F852E4">
              <w:rPr>
                <w:sz w:val="20"/>
                <w:szCs w:val="20"/>
              </w:rPr>
              <w:t xml:space="preserve"> har aktuelt følgende hold:</w:t>
            </w:r>
          </w:p>
          <w:p w:rsidR="00854715" w:rsidRPr="00F852E4" w:rsidRDefault="00854715" w:rsidP="00854715">
            <w:pPr>
              <w:pStyle w:val="Listeafsnit"/>
              <w:numPr>
                <w:ilvl w:val="0"/>
                <w:numId w:val="16"/>
              </w:numPr>
              <w:spacing w:after="0" w:line="240" w:lineRule="auto"/>
            </w:pPr>
            <w:r w:rsidRPr="00F852E4">
              <w:t xml:space="preserve">Almen hold </w:t>
            </w:r>
          </w:p>
          <w:p w:rsidR="00854715" w:rsidRPr="00F852E4" w:rsidRDefault="00854715" w:rsidP="00854715">
            <w:pPr>
              <w:pStyle w:val="Listeafsnit"/>
              <w:numPr>
                <w:ilvl w:val="0"/>
                <w:numId w:val="16"/>
              </w:numPr>
              <w:spacing w:after="0" w:line="240" w:lineRule="auto"/>
            </w:pPr>
            <w:r w:rsidRPr="00F852E4">
              <w:t xml:space="preserve">Blandet hold </w:t>
            </w:r>
          </w:p>
          <w:p w:rsidR="00587E4B" w:rsidRPr="00F852E4" w:rsidRDefault="00854715" w:rsidP="00854715">
            <w:pPr>
              <w:pStyle w:val="Listeafsnit"/>
              <w:numPr>
                <w:ilvl w:val="0"/>
                <w:numId w:val="16"/>
              </w:numPr>
              <w:spacing w:after="0" w:line="240" w:lineRule="auto"/>
            </w:pPr>
            <w:proofErr w:type="spellStart"/>
            <w:r w:rsidRPr="00F852E4">
              <w:t>Neurohold</w:t>
            </w:r>
            <w:proofErr w:type="spellEnd"/>
          </w:p>
          <w:p w:rsidR="00854715" w:rsidRPr="00F852E4" w:rsidRDefault="00587E4B" w:rsidP="00854715">
            <w:pPr>
              <w:pStyle w:val="Listeafsnit"/>
              <w:numPr>
                <w:ilvl w:val="0"/>
                <w:numId w:val="16"/>
              </w:numPr>
              <w:spacing w:after="0" w:line="240" w:lineRule="auto"/>
            </w:pPr>
            <w:r w:rsidRPr="00F852E4">
              <w:t>Udetræning</w:t>
            </w:r>
            <w:r w:rsidR="00854715" w:rsidRPr="00F852E4">
              <w:t xml:space="preserve"> </w:t>
            </w:r>
          </w:p>
          <w:p w:rsidR="00854715" w:rsidRPr="00F852E4" w:rsidRDefault="00854715" w:rsidP="004345FE">
            <w:pPr>
              <w:rPr>
                <w:sz w:val="20"/>
                <w:szCs w:val="20"/>
              </w:rPr>
            </w:pPr>
          </w:p>
          <w:p w:rsidR="00854715" w:rsidRPr="00F852E4" w:rsidRDefault="00854715" w:rsidP="004345FE">
            <w:pPr>
              <w:rPr>
                <w:sz w:val="20"/>
                <w:szCs w:val="20"/>
              </w:rPr>
            </w:pPr>
            <w:r w:rsidRPr="00F852E4">
              <w:rPr>
                <w:sz w:val="20"/>
                <w:szCs w:val="20"/>
              </w:rPr>
              <w:t>Holdene er inddelt i niveauer, hvor der tages højde for den enkelte borgers funktionsevne, deres behov for støtte og for de fysiske rammer.</w:t>
            </w:r>
          </w:p>
          <w:p w:rsidR="00854715" w:rsidRPr="00F852E4" w:rsidRDefault="00854715" w:rsidP="004345FE">
            <w:pPr>
              <w:rPr>
                <w:sz w:val="20"/>
                <w:szCs w:val="20"/>
              </w:rPr>
            </w:pPr>
          </w:p>
        </w:tc>
      </w:tr>
      <w:tr w:rsidR="00854715" w:rsidRPr="00F852E4" w:rsidTr="004345FE">
        <w:trPr>
          <w:trHeight w:val="1123"/>
        </w:trPr>
        <w:tc>
          <w:tcPr>
            <w:tcW w:w="2250" w:type="dxa"/>
            <w:vAlign w:val="center"/>
          </w:tcPr>
          <w:p w:rsidR="00854715" w:rsidRPr="00F852E4" w:rsidRDefault="00854715" w:rsidP="004345FE">
            <w:pPr>
              <w:jc w:val="center"/>
              <w:rPr>
                <w:b/>
                <w:sz w:val="20"/>
                <w:szCs w:val="20"/>
              </w:rPr>
            </w:pPr>
            <w:r w:rsidRPr="00F852E4">
              <w:rPr>
                <w:b/>
                <w:sz w:val="20"/>
                <w:szCs w:val="20"/>
              </w:rPr>
              <w:t>FORMÅL</w:t>
            </w:r>
          </w:p>
          <w:p w:rsidR="00854715" w:rsidRPr="00F852E4" w:rsidRDefault="00854715" w:rsidP="004345FE">
            <w:pPr>
              <w:jc w:val="center"/>
              <w:rPr>
                <w:b/>
                <w:sz w:val="20"/>
                <w:szCs w:val="20"/>
              </w:rPr>
            </w:pPr>
          </w:p>
        </w:tc>
        <w:tc>
          <w:tcPr>
            <w:tcW w:w="7356" w:type="dxa"/>
            <w:vAlign w:val="center"/>
          </w:tcPr>
          <w:p w:rsidR="00854715" w:rsidRPr="00F852E4" w:rsidRDefault="00854715" w:rsidP="004345FE">
            <w:pPr>
              <w:jc w:val="center"/>
              <w:rPr>
                <w:sz w:val="20"/>
                <w:szCs w:val="20"/>
              </w:rPr>
            </w:pPr>
          </w:p>
          <w:p w:rsidR="00854715" w:rsidRPr="00F852E4" w:rsidRDefault="00854715" w:rsidP="004345FE">
            <w:pPr>
              <w:rPr>
                <w:sz w:val="20"/>
                <w:szCs w:val="20"/>
              </w:rPr>
            </w:pPr>
            <w:r w:rsidRPr="00F852E4">
              <w:rPr>
                <w:sz w:val="20"/>
                <w:szCs w:val="20"/>
              </w:rPr>
              <w:t>At borgeren opnår samme grad af funktionsevne som tidligere eller bedst mulige funktionsevne; bevægelses- og aktivitetsmæssigt, kognitivt, emotionelt og socialt.</w:t>
            </w:r>
          </w:p>
          <w:p w:rsidR="00854715" w:rsidRPr="00F852E4" w:rsidRDefault="00854715" w:rsidP="004345FE">
            <w:pPr>
              <w:jc w:val="center"/>
              <w:rPr>
                <w:sz w:val="20"/>
                <w:szCs w:val="20"/>
              </w:rPr>
            </w:pPr>
          </w:p>
        </w:tc>
      </w:tr>
      <w:tr w:rsidR="00854715" w:rsidRPr="00F852E4" w:rsidTr="004345FE">
        <w:trPr>
          <w:trHeight w:val="1264"/>
        </w:trPr>
        <w:tc>
          <w:tcPr>
            <w:tcW w:w="2250" w:type="dxa"/>
            <w:vAlign w:val="center"/>
          </w:tcPr>
          <w:p w:rsidR="00854715" w:rsidRPr="00F852E4" w:rsidRDefault="00854715" w:rsidP="004345FE">
            <w:pPr>
              <w:jc w:val="center"/>
              <w:rPr>
                <w:b/>
                <w:sz w:val="20"/>
                <w:szCs w:val="20"/>
              </w:rPr>
            </w:pPr>
          </w:p>
          <w:p w:rsidR="00854715" w:rsidRPr="00F852E4" w:rsidRDefault="00854715" w:rsidP="004345FE">
            <w:pPr>
              <w:jc w:val="center"/>
              <w:rPr>
                <w:b/>
                <w:sz w:val="20"/>
                <w:szCs w:val="20"/>
              </w:rPr>
            </w:pPr>
            <w:r w:rsidRPr="00F852E4">
              <w:rPr>
                <w:b/>
                <w:sz w:val="20"/>
                <w:szCs w:val="20"/>
              </w:rPr>
              <w:t>DESIGN</w:t>
            </w:r>
          </w:p>
          <w:p w:rsidR="00854715" w:rsidRPr="00F852E4" w:rsidRDefault="00854715" w:rsidP="004345FE">
            <w:pPr>
              <w:jc w:val="center"/>
              <w:rPr>
                <w:i/>
                <w:sz w:val="20"/>
                <w:szCs w:val="20"/>
              </w:rPr>
            </w:pPr>
          </w:p>
          <w:p w:rsidR="00854715" w:rsidRPr="00F852E4" w:rsidRDefault="00854715" w:rsidP="004345FE">
            <w:pPr>
              <w:jc w:val="center"/>
              <w:rPr>
                <w:i/>
                <w:sz w:val="20"/>
                <w:szCs w:val="20"/>
              </w:rPr>
            </w:pPr>
          </w:p>
        </w:tc>
        <w:tc>
          <w:tcPr>
            <w:tcW w:w="7356" w:type="dxa"/>
            <w:vAlign w:val="center"/>
          </w:tcPr>
          <w:p w:rsidR="00854715" w:rsidRPr="00F852E4" w:rsidRDefault="00854715" w:rsidP="004345FE">
            <w:pPr>
              <w:pStyle w:val="tekst"/>
              <w:ind w:firstLine="0"/>
              <w:jc w:val="left"/>
              <w:rPr>
                <w:rFonts w:ascii="Arial" w:hAnsi="Arial" w:cs="Arial"/>
                <w:b/>
                <w:color w:val="auto"/>
                <w:sz w:val="20"/>
                <w:szCs w:val="20"/>
              </w:rPr>
            </w:pPr>
          </w:p>
          <w:p w:rsidR="00854715" w:rsidRPr="00F852E4" w:rsidRDefault="00854715" w:rsidP="004345FE">
            <w:pPr>
              <w:pStyle w:val="tekst"/>
              <w:ind w:firstLine="0"/>
              <w:jc w:val="left"/>
              <w:rPr>
                <w:rFonts w:ascii="Arial" w:hAnsi="Arial" w:cs="Arial"/>
                <w:sz w:val="20"/>
                <w:szCs w:val="20"/>
              </w:rPr>
            </w:pPr>
            <w:r w:rsidRPr="00F852E4">
              <w:rPr>
                <w:rFonts w:ascii="Arial" w:hAnsi="Arial" w:cs="Arial"/>
                <w:sz w:val="20"/>
                <w:szCs w:val="20"/>
              </w:rPr>
              <w:t>På baggrund af en ansøgning, foretager en terapeut en faglig vurdering og tildeler på den baggrund et genoptræningsforløb.</w:t>
            </w:r>
          </w:p>
          <w:p w:rsidR="00854715" w:rsidRPr="00F852E4" w:rsidRDefault="00854715" w:rsidP="004345FE">
            <w:pPr>
              <w:rPr>
                <w:sz w:val="20"/>
                <w:szCs w:val="20"/>
              </w:rPr>
            </w:pPr>
          </w:p>
          <w:p w:rsidR="00854715" w:rsidRPr="00F852E4" w:rsidRDefault="00854715" w:rsidP="004345FE">
            <w:pPr>
              <w:rPr>
                <w:i/>
                <w:sz w:val="20"/>
                <w:szCs w:val="20"/>
              </w:rPr>
            </w:pPr>
            <w:r w:rsidRPr="00F852E4">
              <w:rPr>
                <w:i/>
                <w:sz w:val="20"/>
                <w:szCs w:val="20"/>
              </w:rPr>
              <w:t>Planlægning af genoptræningsforløb</w:t>
            </w:r>
          </w:p>
          <w:p w:rsidR="00854715" w:rsidRPr="00F852E4" w:rsidRDefault="00587E4B" w:rsidP="00854715">
            <w:pPr>
              <w:pStyle w:val="Listeafsnit"/>
              <w:numPr>
                <w:ilvl w:val="0"/>
                <w:numId w:val="19"/>
              </w:numPr>
              <w:spacing w:after="0" w:line="240" w:lineRule="auto"/>
            </w:pPr>
            <w:r w:rsidRPr="00F852E4">
              <w:t>Samtale og u</w:t>
            </w:r>
            <w:r w:rsidR="00854715" w:rsidRPr="00F852E4">
              <w:t>ndersøgelse inkl. tests</w:t>
            </w:r>
          </w:p>
          <w:p w:rsidR="00854715" w:rsidRPr="00F852E4" w:rsidRDefault="00854715" w:rsidP="00854715">
            <w:pPr>
              <w:pStyle w:val="Listeafsnit"/>
              <w:numPr>
                <w:ilvl w:val="0"/>
                <w:numId w:val="19"/>
              </w:numPr>
              <w:spacing w:after="0" w:line="240" w:lineRule="auto"/>
            </w:pPr>
            <w:r w:rsidRPr="00F852E4">
              <w:t xml:space="preserve">Opstilling af mål for genoptræningsforløbet </w:t>
            </w:r>
          </w:p>
          <w:p w:rsidR="00854715" w:rsidRPr="00F852E4" w:rsidRDefault="00854715" w:rsidP="004345FE">
            <w:pPr>
              <w:rPr>
                <w:sz w:val="20"/>
                <w:szCs w:val="20"/>
              </w:rPr>
            </w:pPr>
          </w:p>
          <w:p w:rsidR="00854715" w:rsidRPr="00F852E4" w:rsidRDefault="00854715" w:rsidP="004345FE">
            <w:pPr>
              <w:rPr>
                <w:i/>
                <w:sz w:val="20"/>
                <w:szCs w:val="20"/>
              </w:rPr>
            </w:pPr>
            <w:r w:rsidRPr="00F852E4">
              <w:rPr>
                <w:i/>
                <w:sz w:val="20"/>
                <w:szCs w:val="20"/>
              </w:rPr>
              <w:t>Genoptræningsforløbet</w:t>
            </w:r>
          </w:p>
          <w:p w:rsidR="00854715" w:rsidRPr="00F852E4" w:rsidRDefault="00854715" w:rsidP="00854715">
            <w:pPr>
              <w:pStyle w:val="Listeafsnit"/>
              <w:numPr>
                <w:ilvl w:val="0"/>
                <w:numId w:val="17"/>
              </w:numPr>
              <w:spacing w:after="0" w:line="240" w:lineRule="auto"/>
            </w:pPr>
            <w:r w:rsidRPr="00F852E4">
              <w:t>Instruktion i relevante øvelser og aktiviteter</w:t>
            </w:r>
          </w:p>
          <w:p w:rsidR="00854715" w:rsidRPr="00F852E4" w:rsidRDefault="00854715" w:rsidP="00854715">
            <w:pPr>
              <w:pStyle w:val="Listeafsnit"/>
              <w:numPr>
                <w:ilvl w:val="0"/>
                <w:numId w:val="17"/>
              </w:numPr>
              <w:spacing w:after="0" w:line="240" w:lineRule="auto"/>
            </w:pPr>
            <w:r w:rsidRPr="00F852E4">
              <w:t>Løbende justering af træningsprogrammet og aktiviteterne</w:t>
            </w:r>
          </w:p>
          <w:p w:rsidR="00854715" w:rsidRPr="00F852E4" w:rsidRDefault="00854715" w:rsidP="00854715">
            <w:pPr>
              <w:pStyle w:val="Listeafsnit"/>
              <w:numPr>
                <w:ilvl w:val="0"/>
                <w:numId w:val="17"/>
              </w:numPr>
              <w:spacing w:after="0" w:line="240" w:lineRule="auto"/>
            </w:pPr>
            <w:r w:rsidRPr="00F852E4">
              <w:t>Vejledning og instruktion i hjemmetræning og i kompenserende strategier</w:t>
            </w:r>
          </w:p>
          <w:p w:rsidR="00854715" w:rsidRPr="00F852E4" w:rsidRDefault="00854715" w:rsidP="00854715">
            <w:pPr>
              <w:pStyle w:val="Listeafsnit"/>
              <w:numPr>
                <w:ilvl w:val="0"/>
                <w:numId w:val="17"/>
              </w:numPr>
              <w:spacing w:after="0" w:line="240" w:lineRule="auto"/>
            </w:pPr>
            <w:r w:rsidRPr="00F852E4">
              <w:t>Vejledning i supplerende aktiviteter</w:t>
            </w:r>
          </w:p>
          <w:p w:rsidR="00854715" w:rsidRPr="00F852E4" w:rsidRDefault="00854715" w:rsidP="00854715">
            <w:pPr>
              <w:pStyle w:val="Listeafsnit"/>
              <w:numPr>
                <w:ilvl w:val="0"/>
                <w:numId w:val="17"/>
              </w:numPr>
              <w:spacing w:after="0" w:line="240" w:lineRule="auto"/>
            </w:pPr>
            <w:r w:rsidRPr="00F852E4">
              <w:t>Evt. vejledning til pårørende eller personale</w:t>
            </w:r>
          </w:p>
          <w:p w:rsidR="00854715" w:rsidRPr="00F852E4" w:rsidRDefault="00854715" w:rsidP="004345FE">
            <w:pPr>
              <w:rPr>
                <w:b/>
                <w:sz w:val="20"/>
                <w:szCs w:val="20"/>
              </w:rPr>
            </w:pPr>
          </w:p>
          <w:p w:rsidR="00854715" w:rsidRPr="00F852E4" w:rsidRDefault="00854715" w:rsidP="004345FE">
            <w:pPr>
              <w:rPr>
                <w:i/>
                <w:sz w:val="20"/>
                <w:szCs w:val="20"/>
              </w:rPr>
            </w:pPr>
            <w:r w:rsidRPr="00F852E4">
              <w:rPr>
                <w:i/>
                <w:sz w:val="20"/>
                <w:szCs w:val="20"/>
              </w:rPr>
              <w:t>Afslutning af genoptræningsforløbet</w:t>
            </w:r>
          </w:p>
          <w:p w:rsidR="00854715" w:rsidRPr="00F852E4" w:rsidRDefault="008079C1" w:rsidP="00854715">
            <w:pPr>
              <w:pStyle w:val="Listeafsnit"/>
              <w:numPr>
                <w:ilvl w:val="0"/>
                <w:numId w:val="18"/>
              </w:numPr>
              <w:spacing w:after="0" w:line="240" w:lineRule="auto"/>
            </w:pPr>
            <w:r w:rsidRPr="00F852E4">
              <w:t>Samtale og u</w:t>
            </w:r>
            <w:r w:rsidR="00854715" w:rsidRPr="00F852E4">
              <w:t>ndersøgelse inkl. tests</w:t>
            </w:r>
          </w:p>
          <w:p w:rsidR="00854715" w:rsidRPr="00F852E4" w:rsidRDefault="00854715" w:rsidP="00854715">
            <w:pPr>
              <w:pStyle w:val="Listeafsnit"/>
              <w:numPr>
                <w:ilvl w:val="0"/>
                <w:numId w:val="18"/>
              </w:numPr>
              <w:spacing w:after="0" w:line="240" w:lineRule="auto"/>
            </w:pPr>
            <w:r w:rsidRPr="00F852E4">
              <w:t>Vejledning i vedligeholdende træning og aktiviteter</w:t>
            </w:r>
          </w:p>
          <w:p w:rsidR="00854715" w:rsidRPr="00F852E4" w:rsidRDefault="00854715" w:rsidP="004345FE">
            <w:pPr>
              <w:pStyle w:val="tekst"/>
              <w:ind w:firstLine="0"/>
              <w:jc w:val="left"/>
              <w:rPr>
                <w:rFonts w:ascii="Arial" w:hAnsi="Arial" w:cs="Arial"/>
                <w:sz w:val="20"/>
                <w:szCs w:val="20"/>
              </w:rPr>
            </w:pPr>
          </w:p>
          <w:p w:rsidR="00854715" w:rsidRPr="00F852E4" w:rsidRDefault="00854715" w:rsidP="004345FE">
            <w:pPr>
              <w:pStyle w:val="tekst"/>
              <w:ind w:firstLine="0"/>
              <w:jc w:val="left"/>
              <w:rPr>
                <w:rFonts w:ascii="Arial" w:hAnsi="Arial" w:cs="Arial"/>
                <w:sz w:val="20"/>
                <w:szCs w:val="20"/>
              </w:rPr>
            </w:pPr>
            <w:r w:rsidRPr="00F852E4">
              <w:rPr>
                <w:rFonts w:ascii="Arial" w:hAnsi="Arial" w:cs="Arial"/>
                <w:sz w:val="20"/>
                <w:szCs w:val="20"/>
              </w:rPr>
              <w:t>Genoptræning foregår individuelt eller på hold og bliver varetaget af ergo- eller fysioterapeuter eller træningsassistenter.</w:t>
            </w:r>
          </w:p>
          <w:p w:rsidR="00854715" w:rsidRPr="00F852E4" w:rsidRDefault="00854715" w:rsidP="004345FE">
            <w:pPr>
              <w:pStyle w:val="tekst"/>
              <w:ind w:firstLine="0"/>
              <w:jc w:val="left"/>
              <w:rPr>
                <w:rFonts w:ascii="Arial" w:hAnsi="Arial" w:cs="Arial"/>
                <w:sz w:val="20"/>
                <w:szCs w:val="20"/>
              </w:rPr>
            </w:pPr>
          </w:p>
          <w:p w:rsidR="00854715" w:rsidRPr="00F852E4" w:rsidRDefault="00854715" w:rsidP="004345FE">
            <w:pPr>
              <w:pStyle w:val="tekst"/>
              <w:ind w:firstLine="0"/>
              <w:jc w:val="left"/>
              <w:rPr>
                <w:rFonts w:ascii="Arial" w:hAnsi="Arial" w:cs="Arial"/>
                <w:sz w:val="20"/>
                <w:szCs w:val="20"/>
              </w:rPr>
            </w:pPr>
            <w:r w:rsidRPr="00F852E4">
              <w:rPr>
                <w:rFonts w:ascii="Arial" w:hAnsi="Arial" w:cs="Arial"/>
                <w:sz w:val="20"/>
                <w:szCs w:val="20"/>
              </w:rPr>
              <w:t>Selve træningen består typisk af:</w:t>
            </w:r>
          </w:p>
          <w:p w:rsidR="00854715" w:rsidRPr="00F852E4" w:rsidRDefault="00F852E4" w:rsidP="00854715">
            <w:pPr>
              <w:pStyle w:val="tekst"/>
              <w:numPr>
                <w:ilvl w:val="0"/>
                <w:numId w:val="21"/>
              </w:numPr>
              <w:jc w:val="left"/>
              <w:rPr>
                <w:rFonts w:ascii="Arial" w:hAnsi="Arial" w:cs="Arial"/>
                <w:sz w:val="20"/>
                <w:szCs w:val="20"/>
              </w:rPr>
            </w:pPr>
            <w:r>
              <w:rPr>
                <w:rFonts w:ascii="Arial" w:hAnsi="Arial" w:cs="Arial"/>
                <w:sz w:val="20"/>
                <w:szCs w:val="20"/>
              </w:rPr>
              <w:t>S</w:t>
            </w:r>
            <w:r w:rsidR="00854715" w:rsidRPr="00F852E4">
              <w:rPr>
                <w:rFonts w:ascii="Arial" w:hAnsi="Arial" w:cs="Arial"/>
                <w:sz w:val="20"/>
                <w:szCs w:val="20"/>
              </w:rPr>
              <w:t xml:space="preserve">pecifik styrketræning </w:t>
            </w:r>
          </w:p>
          <w:p w:rsidR="00854715" w:rsidRPr="00F852E4" w:rsidRDefault="00F852E4" w:rsidP="00854715">
            <w:pPr>
              <w:pStyle w:val="tekst"/>
              <w:numPr>
                <w:ilvl w:val="0"/>
                <w:numId w:val="21"/>
              </w:numPr>
              <w:jc w:val="left"/>
              <w:rPr>
                <w:rFonts w:ascii="Arial" w:hAnsi="Arial" w:cs="Arial"/>
                <w:sz w:val="20"/>
                <w:szCs w:val="20"/>
              </w:rPr>
            </w:pPr>
            <w:r>
              <w:rPr>
                <w:rFonts w:ascii="Arial" w:hAnsi="Arial" w:cs="Arial"/>
                <w:sz w:val="20"/>
                <w:szCs w:val="20"/>
              </w:rPr>
              <w:t>K</w:t>
            </w:r>
            <w:r w:rsidR="00854715" w:rsidRPr="00F852E4">
              <w:rPr>
                <w:rFonts w:ascii="Arial" w:hAnsi="Arial" w:cs="Arial"/>
                <w:sz w:val="20"/>
                <w:szCs w:val="20"/>
              </w:rPr>
              <w:t>onditionstræning</w:t>
            </w:r>
          </w:p>
          <w:p w:rsidR="00854715" w:rsidRPr="00F852E4" w:rsidRDefault="00F852E4" w:rsidP="00854715">
            <w:pPr>
              <w:pStyle w:val="tekst"/>
              <w:numPr>
                <w:ilvl w:val="0"/>
                <w:numId w:val="21"/>
              </w:numPr>
              <w:jc w:val="left"/>
              <w:rPr>
                <w:rFonts w:ascii="Arial" w:hAnsi="Arial" w:cs="Arial"/>
                <w:sz w:val="20"/>
                <w:szCs w:val="20"/>
              </w:rPr>
            </w:pPr>
            <w:r>
              <w:rPr>
                <w:rFonts w:ascii="Arial" w:hAnsi="Arial" w:cs="Arial"/>
                <w:sz w:val="20"/>
                <w:szCs w:val="20"/>
              </w:rPr>
              <w:t>St</w:t>
            </w:r>
            <w:r w:rsidR="00854715" w:rsidRPr="00F852E4">
              <w:rPr>
                <w:rFonts w:ascii="Arial" w:hAnsi="Arial" w:cs="Arial"/>
                <w:sz w:val="20"/>
                <w:szCs w:val="20"/>
              </w:rPr>
              <w:t>abilitets- og balancetræning</w:t>
            </w:r>
          </w:p>
          <w:p w:rsidR="00854715" w:rsidRPr="00F852E4" w:rsidRDefault="00F852E4" w:rsidP="00854715">
            <w:pPr>
              <w:pStyle w:val="tekst"/>
              <w:numPr>
                <w:ilvl w:val="0"/>
                <w:numId w:val="21"/>
              </w:numPr>
              <w:jc w:val="left"/>
              <w:rPr>
                <w:rFonts w:ascii="Arial" w:hAnsi="Arial" w:cs="Arial"/>
                <w:sz w:val="20"/>
                <w:szCs w:val="20"/>
              </w:rPr>
            </w:pPr>
            <w:r>
              <w:rPr>
                <w:rFonts w:ascii="Arial" w:hAnsi="Arial" w:cs="Arial"/>
                <w:sz w:val="20"/>
                <w:szCs w:val="20"/>
              </w:rPr>
              <w:t>F</w:t>
            </w:r>
            <w:r w:rsidR="00854715" w:rsidRPr="00F852E4">
              <w:rPr>
                <w:rFonts w:ascii="Arial" w:hAnsi="Arial" w:cs="Arial"/>
                <w:sz w:val="20"/>
                <w:szCs w:val="20"/>
              </w:rPr>
              <w:t>unktionstræning (fx gangtræning)</w:t>
            </w:r>
          </w:p>
          <w:p w:rsidR="00854715" w:rsidRPr="00F852E4" w:rsidRDefault="00F852E4" w:rsidP="00854715">
            <w:pPr>
              <w:pStyle w:val="tekst"/>
              <w:numPr>
                <w:ilvl w:val="0"/>
                <w:numId w:val="21"/>
              </w:numPr>
              <w:jc w:val="left"/>
              <w:rPr>
                <w:rFonts w:ascii="Arial" w:hAnsi="Arial" w:cs="Arial"/>
                <w:sz w:val="20"/>
                <w:szCs w:val="20"/>
              </w:rPr>
            </w:pPr>
            <w:r>
              <w:rPr>
                <w:rFonts w:ascii="Arial" w:hAnsi="Arial" w:cs="Arial"/>
                <w:sz w:val="20"/>
                <w:szCs w:val="20"/>
              </w:rPr>
              <w:t>T</w:t>
            </w:r>
            <w:r w:rsidR="00854715" w:rsidRPr="00F852E4">
              <w:rPr>
                <w:rFonts w:ascii="Arial" w:hAnsi="Arial" w:cs="Arial"/>
                <w:sz w:val="20"/>
                <w:szCs w:val="20"/>
              </w:rPr>
              <w:t>ræning i dagligdags aktiviteter</w:t>
            </w:r>
          </w:p>
          <w:p w:rsidR="00854715" w:rsidRPr="00F852E4" w:rsidRDefault="00F852E4" w:rsidP="00854715">
            <w:pPr>
              <w:pStyle w:val="tekst"/>
              <w:numPr>
                <w:ilvl w:val="0"/>
                <w:numId w:val="21"/>
              </w:numPr>
              <w:jc w:val="left"/>
              <w:rPr>
                <w:rFonts w:ascii="Arial" w:hAnsi="Arial" w:cs="Arial"/>
                <w:sz w:val="20"/>
                <w:szCs w:val="20"/>
              </w:rPr>
            </w:pPr>
            <w:r>
              <w:rPr>
                <w:rFonts w:ascii="Arial" w:hAnsi="Arial" w:cs="Arial"/>
                <w:sz w:val="20"/>
                <w:szCs w:val="20"/>
              </w:rPr>
              <w:t>T</w:t>
            </w:r>
            <w:r w:rsidR="00854715" w:rsidRPr="00F852E4">
              <w:rPr>
                <w:rFonts w:ascii="Arial" w:hAnsi="Arial" w:cs="Arial"/>
                <w:sz w:val="20"/>
                <w:szCs w:val="20"/>
              </w:rPr>
              <w:t>ræning af kognitive og sociale funktioner</w:t>
            </w:r>
          </w:p>
          <w:p w:rsidR="00854715" w:rsidRPr="00F852E4" w:rsidRDefault="00854715" w:rsidP="004345FE">
            <w:pPr>
              <w:pStyle w:val="tekst"/>
              <w:ind w:left="720" w:firstLine="0"/>
              <w:jc w:val="left"/>
              <w:rPr>
                <w:rFonts w:ascii="Arial" w:hAnsi="Arial" w:cs="Arial"/>
                <w:sz w:val="20"/>
                <w:szCs w:val="20"/>
              </w:rPr>
            </w:pPr>
          </w:p>
          <w:p w:rsidR="00854715" w:rsidRPr="00F852E4" w:rsidRDefault="00854715" w:rsidP="004345FE">
            <w:pPr>
              <w:pStyle w:val="tekst"/>
              <w:ind w:firstLine="0"/>
              <w:jc w:val="left"/>
              <w:rPr>
                <w:rFonts w:ascii="Arial" w:hAnsi="Arial" w:cs="Arial"/>
                <w:sz w:val="20"/>
                <w:szCs w:val="20"/>
              </w:rPr>
            </w:pPr>
            <w:r w:rsidRPr="00F852E4">
              <w:rPr>
                <w:rFonts w:ascii="Arial" w:hAnsi="Arial" w:cs="Arial"/>
                <w:sz w:val="20"/>
                <w:szCs w:val="20"/>
              </w:rPr>
              <w:t>Genoptræningen kan desuden alene bestå af eller suppleres med supervision, instruktion og vejledning til borger, pårørende og samarbejdspartere/personale.</w:t>
            </w:r>
          </w:p>
          <w:p w:rsidR="00854715" w:rsidRPr="00F852E4" w:rsidRDefault="00854715" w:rsidP="004345FE">
            <w:pPr>
              <w:pStyle w:val="tekst"/>
              <w:ind w:firstLine="0"/>
              <w:jc w:val="left"/>
              <w:rPr>
                <w:rFonts w:ascii="Arial" w:hAnsi="Arial" w:cs="Arial"/>
                <w:sz w:val="20"/>
                <w:szCs w:val="20"/>
              </w:rPr>
            </w:pPr>
          </w:p>
          <w:p w:rsidR="00854715" w:rsidRPr="00F852E4" w:rsidRDefault="00854715" w:rsidP="004345FE">
            <w:pPr>
              <w:pStyle w:val="tekst"/>
              <w:ind w:firstLine="0"/>
              <w:jc w:val="left"/>
              <w:rPr>
                <w:rFonts w:ascii="Arial" w:hAnsi="Arial" w:cs="Arial"/>
                <w:sz w:val="20"/>
                <w:szCs w:val="20"/>
              </w:rPr>
            </w:pPr>
            <w:r w:rsidRPr="00F852E4">
              <w:rPr>
                <w:rFonts w:ascii="Arial" w:hAnsi="Arial" w:cs="Arial"/>
                <w:sz w:val="20"/>
                <w:szCs w:val="20"/>
              </w:rPr>
              <w:t>Genoptræningsforløbet bliver afsluttet når:</w:t>
            </w:r>
          </w:p>
          <w:p w:rsidR="00854715" w:rsidRPr="00F852E4" w:rsidRDefault="00854715" w:rsidP="00854715">
            <w:pPr>
              <w:pStyle w:val="tekst"/>
              <w:numPr>
                <w:ilvl w:val="0"/>
                <w:numId w:val="20"/>
              </w:numPr>
              <w:jc w:val="left"/>
              <w:rPr>
                <w:rFonts w:ascii="Arial" w:hAnsi="Arial" w:cs="Arial"/>
                <w:sz w:val="20"/>
                <w:szCs w:val="20"/>
              </w:rPr>
            </w:pPr>
            <w:r w:rsidRPr="00F852E4">
              <w:rPr>
                <w:rFonts w:ascii="Arial" w:hAnsi="Arial" w:cs="Arial"/>
                <w:sz w:val="20"/>
                <w:szCs w:val="20"/>
              </w:rPr>
              <w:t>Det forløb man har fået tildelt er leveret</w:t>
            </w:r>
          </w:p>
          <w:p w:rsidR="00854715" w:rsidRPr="00F852E4" w:rsidRDefault="00854715" w:rsidP="00854715">
            <w:pPr>
              <w:pStyle w:val="tekst"/>
              <w:numPr>
                <w:ilvl w:val="0"/>
                <w:numId w:val="20"/>
              </w:numPr>
              <w:jc w:val="left"/>
              <w:rPr>
                <w:rFonts w:ascii="Arial" w:hAnsi="Arial" w:cs="Arial"/>
                <w:sz w:val="20"/>
                <w:szCs w:val="20"/>
              </w:rPr>
            </w:pPr>
            <w:r w:rsidRPr="00F852E4">
              <w:rPr>
                <w:rFonts w:ascii="Arial" w:hAnsi="Arial" w:cs="Arial"/>
                <w:sz w:val="20"/>
                <w:szCs w:val="20"/>
              </w:rPr>
              <w:t>Forløbet ikke længere bidrager til væsentlige forbedringer (fx når borgere træner lige så effektivt på egen hånd)</w:t>
            </w:r>
          </w:p>
          <w:p w:rsidR="00854715" w:rsidRPr="00F852E4" w:rsidRDefault="00854715" w:rsidP="00854715">
            <w:pPr>
              <w:pStyle w:val="tekst"/>
              <w:numPr>
                <w:ilvl w:val="0"/>
                <w:numId w:val="20"/>
              </w:numPr>
              <w:jc w:val="left"/>
              <w:rPr>
                <w:rFonts w:ascii="Arial" w:hAnsi="Arial" w:cs="Arial"/>
                <w:sz w:val="20"/>
                <w:szCs w:val="20"/>
              </w:rPr>
            </w:pPr>
            <w:r w:rsidRPr="00F852E4">
              <w:rPr>
                <w:rFonts w:ascii="Arial" w:hAnsi="Arial" w:cs="Arial"/>
                <w:sz w:val="20"/>
                <w:szCs w:val="20"/>
              </w:rPr>
              <w:t>Der skønnes, at der ikke er yderligere genoptræningspotentiale</w:t>
            </w:r>
          </w:p>
          <w:p w:rsidR="00854715" w:rsidRPr="00F852E4" w:rsidRDefault="00854715" w:rsidP="004345FE">
            <w:pPr>
              <w:pStyle w:val="tekst"/>
              <w:ind w:firstLine="0"/>
              <w:jc w:val="left"/>
              <w:rPr>
                <w:rFonts w:ascii="Arial" w:hAnsi="Arial" w:cs="Arial"/>
                <w:sz w:val="20"/>
                <w:szCs w:val="20"/>
              </w:rPr>
            </w:pPr>
          </w:p>
          <w:p w:rsidR="00854715" w:rsidRPr="00F852E4" w:rsidRDefault="00854715" w:rsidP="004345FE">
            <w:pPr>
              <w:pStyle w:val="tekst"/>
              <w:ind w:firstLine="0"/>
              <w:jc w:val="left"/>
              <w:rPr>
                <w:rFonts w:ascii="Arial" w:hAnsi="Arial" w:cs="Arial"/>
                <w:sz w:val="20"/>
                <w:szCs w:val="20"/>
              </w:rPr>
            </w:pPr>
            <w:r w:rsidRPr="00F852E4">
              <w:rPr>
                <w:rFonts w:ascii="Arial" w:hAnsi="Arial" w:cs="Arial"/>
                <w:sz w:val="20"/>
                <w:szCs w:val="20"/>
              </w:rPr>
              <w:t>Terapeuten kan baggrund af en faglig vurdering, tildele borgeren endnu et forløb.</w:t>
            </w:r>
          </w:p>
          <w:p w:rsidR="00F577A4" w:rsidRPr="00F852E4" w:rsidRDefault="00F577A4" w:rsidP="004345FE">
            <w:pPr>
              <w:pStyle w:val="tekst"/>
              <w:ind w:firstLine="0"/>
              <w:jc w:val="left"/>
              <w:rPr>
                <w:rFonts w:ascii="Arial" w:hAnsi="Arial" w:cs="Arial"/>
                <w:sz w:val="20"/>
                <w:szCs w:val="20"/>
              </w:rPr>
            </w:pPr>
          </w:p>
        </w:tc>
      </w:tr>
      <w:tr w:rsidR="00854715" w:rsidRPr="00F852E4" w:rsidTr="004345FE">
        <w:trPr>
          <w:trHeight w:val="1281"/>
        </w:trPr>
        <w:tc>
          <w:tcPr>
            <w:tcW w:w="2250" w:type="dxa"/>
            <w:vAlign w:val="center"/>
          </w:tcPr>
          <w:p w:rsidR="00854715" w:rsidRPr="00F852E4" w:rsidRDefault="00854715" w:rsidP="004345FE">
            <w:pPr>
              <w:jc w:val="center"/>
              <w:rPr>
                <w:b/>
                <w:sz w:val="20"/>
                <w:szCs w:val="20"/>
              </w:rPr>
            </w:pPr>
            <w:r w:rsidRPr="00F852E4">
              <w:rPr>
                <w:b/>
                <w:sz w:val="20"/>
                <w:szCs w:val="20"/>
              </w:rPr>
              <w:lastRenderedPageBreak/>
              <w:t>EVIDENSGRUNDLAG</w:t>
            </w:r>
          </w:p>
          <w:p w:rsidR="00854715" w:rsidRPr="00F852E4" w:rsidRDefault="00854715" w:rsidP="004345FE">
            <w:pPr>
              <w:jc w:val="center"/>
              <w:rPr>
                <w:b/>
                <w:sz w:val="20"/>
                <w:szCs w:val="20"/>
              </w:rPr>
            </w:pPr>
          </w:p>
        </w:tc>
        <w:tc>
          <w:tcPr>
            <w:tcW w:w="7356" w:type="dxa"/>
            <w:vAlign w:val="center"/>
          </w:tcPr>
          <w:p w:rsidR="00854715" w:rsidRPr="00F852E4" w:rsidRDefault="00854715" w:rsidP="004345FE">
            <w:pPr>
              <w:rPr>
                <w:sz w:val="20"/>
                <w:szCs w:val="20"/>
              </w:rPr>
            </w:pPr>
          </w:p>
          <w:p w:rsidR="00854715" w:rsidRPr="00F852E4" w:rsidRDefault="00854715" w:rsidP="004345FE">
            <w:pPr>
              <w:rPr>
                <w:sz w:val="20"/>
                <w:szCs w:val="20"/>
              </w:rPr>
            </w:pPr>
            <w:r w:rsidRPr="00F852E4">
              <w:rPr>
                <w:sz w:val="20"/>
                <w:szCs w:val="20"/>
              </w:rPr>
              <w:t>I henhold til Serviceloven er kommunerne forpligtet til at tilbyde genoptræning til pensionister, der er svækket efter sygdom uden sygehuskontakt.</w:t>
            </w:r>
          </w:p>
          <w:p w:rsidR="00854715" w:rsidRPr="00F852E4" w:rsidRDefault="00854715" w:rsidP="004345FE">
            <w:pPr>
              <w:rPr>
                <w:color w:val="FF0000"/>
                <w:sz w:val="20"/>
                <w:szCs w:val="20"/>
              </w:rPr>
            </w:pPr>
          </w:p>
          <w:p w:rsidR="00854715" w:rsidRPr="00F852E4" w:rsidRDefault="00854715" w:rsidP="004345FE">
            <w:pPr>
              <w:rPr>
                <w:sz w:val="20"/>
                <w:szCs w:val="20"/>
              </w:rPr>
            </w:pPr>
            <w:r w:rsidRPr="00F852E4">
              <w:rPr>
                <w:sz w:val="20"/>
                <w:szCs w:val="20"/>
              </w:rPr>
              <w:t xml:space="preserve">Der er evidens for genoptræning (styrketræning, balancetræning, funktionstræning og træning af hverdagsaktiviteter) er effektiv i forhold til at opnå et højere funktionsniveau efter langvarigt sengeleje og almen svækkelse. </w:t>
            </w:r>
          </w:p>
          <w:p w:rsidR="00854715" w:rsidRPr="00F852E4" w:rsidRDefault="00854715" w:rsidP="004345FE">
            <w:pPr>
              <w:autoSpaceDE w:val="0"/>
              <w:autoSpaceDN w:val="0"/>
              <w:adjustRightInd w:val="0"/>
              <w:rPr>
                <w:sz w:val="20"/>
                <w:szCs w:val="20"/>
              </w:rPr>
            </w:pPr>
          </w:p>
          <w:p w:rsidR="00854715" w:rsidRPr="00F852E4" w:rsidRDefault="00854715" w:rsidP="004345FE">
            <w:pPr>
              <w:autoSpaceDE w:val="0"/>
              <w:autoSpaceDN w:val="0"/>
              <w:adjustRightInd w:val="0"/>
              <w:rPr>
                <w:sz w:val="20"/>
                <w:szCs w:val="20"/>
              </w:rPr>
            </w:pPr>
            <w:r w:rsidRPr="00F852E4">
              <w:rPr>
                <w:sz w:val="20"/>
                <w:szCs w:val="20"/>
              </w:rPr>
              <w:t>Der er desuden evidens for, at fysisk aktivitet har en række sundhedsfremmende effekter i forhold til funktionsniveau, forebyggelse af sygdomme og livskvalitet.</w:t>
            </w:r>
          </w:p>
          <w:p w:rsidR="00854715" w:rsidRPr="00F852E4" w:rsidRDefault="00854715" w:rsidP="004345FE">
            <w:pPr>
              <w:autoSpaceDE w:val="0"/>
              <w:autoSpaceDN w:val="0"/>
              <w:adjustRightInd w:val="0"/>
              <w:rPr>
                <w:sz w:val="20"/>
                <w:szCs w:val="20"/>
              </w:rPr>
            </w:pPr>
          </w:p>
          <w:p w:rsidR="00854715" w:rsidRPr="00F852E4" w:rsidRDefault="00854715" w:rsidP="004345FE">
            <w:pPr>
              <w:rPr>
                <w:rFonts w:eastAsia="Times New Roman"/>
                <w:sz w:val="20"/>
                <w:szCs w:val="20"/>
                <w:lang w:eastAsia="da-DK"/>
              </w:rPr>
            </w:pPr>
            <w:r w:rsidRPr="00F852E4">
              <w:rPr>
                <w:sz w:val="20"/>
                <w:szCs w:val="20"/>
              </w:rPr>
              <w:t xml:space="preserve">For at bevare evnen til at opretholde dagligdagsfunktioner og for at minimere risikoen for fald og andre skader, anbefaler Sundhedsstyrelsen, at ældre skal være aktive, udover almindelige kortvarige dagligdags aktiviteter, mindst 30 </w:t>
            </w:r>
            <w:r w:rsidRPr="00F852E4">
              <w:rPr>
                <w:sz w:val="20"/>
                <w:szCs w:val="20"/>
              </w:rPr>
              <w:lastRenderedPageBreak/>
              <w:t>minutter om dagen</w:t>
            </w:r>
            <w:r w:rsidRPr="00F852E4">
              <w:rPr>
                <w:rFonts w:eastAsia="Times New Roman"/>
                <w:sz w:val="20"/>
                <w:szCs w:val="20"/>
                <w:lang w:eastAsia="da-DK"/>
              </w:rPr>
              <w:t xml:space="preserve"> og mindst 2 gange om ugen skal der indgå aktiviteter af mindst 20 minutters varighed, som vedligeholder eller øger konditionen og muskel- og knoglestyrken.</w:t>
            </w:r>
          </w:p>
          <w:p w:rsidR="00854715" w:rsidRPr="00F852E4" w:rsidRDefault="00854715" w:rsidP="004345FE">
            <w:pPr>
              <w:rPr>
                <w:color w:val="FF0000"/>
                <w:sz w:val="20"/>
                <w:szCs w:val="20"/>
              </w:rPr>
            </w:pPr>
          </w:p>
          <w:p w:rsidR="00854715" w:rsidRPr="00F852E4" w:rsidRDefault="00854715" w:rsidP="004345FE">
            <w:pPr>
              <w:autoSpaceDE w:val="0"/>
              <w:autoSpaceDN w:val="0"/>
              <w:adjustRightInd w:val="0"/>
              <w:rPr>
                <w:sz w:val="20"/>
                <w:szCs w:val="20"/>
              </w:rPr>
            </w:pPr>
            <w:r w:rsidRPr="00F852E4">
              <w:rPr>
                <w:sz w:val="20"/>
                <w:szCs w:val="20"/>
              </w:rPr>
              <w:t>Ældre der efterlever Sundhedsstyrelsens anbefalinger</w:t>
            </w:r>
            <w:r w:rsidR="00F852E4">
              <w:rPr>
                <w:sz w:val="20"/>
                <w:szCs w:val="20"/>
              </w:rPr>
              <w:t xml:space="preserve"> </w:t>
            </w:r>
            <w:r w:rsidRPr="00F852E4">
              <w:rPr>
                <w:sz w:val="20"/>
                <w:szCs w:val="20"/>
              </w:rPr>
              <w:t>for fysisk aktivitet, opnår socialpsykologiske gevinster i form af større livsglæde,</w:t>
            </w:r>
            <w:r w:rsidR="00F852E4">
              <w:rPr>
                <w:sz w:val="20"/>
                <w:szCs w:val="20"/>
              </w:rPr>
              <w:t xml:space="preserve"> </w:t>
            </w:r>
            <w:r w:rsidRPr="00F852E4">
              <w:rPr>
                <w:sz w:val="20"/>
                <w:szCs w:val="20"/>
              </w:rPr>
              <w:t>mere overskud, større social trivsel, mere selvtillid og bedre udviklede handlekompetencer.</w:t>
            </w:r>
          </w:p>
          <w:p w:rsidR="00854715" w:rsidRPr="00F852E4" w:rsidRDefault="00854715" w:rsidP="004345FE">
            <w:pPr>
              <w:autoSpaceDE w:val="0"/>
              <w:autoSpaceDN w:val="0"/>
              <w:adjustRightInd w:val="0"/>
              <w:rPr>
                <w:sz w:val="20"/>
                <w:szCs w:val="20"/>
              </w:rPr>
            </w:pPr>
          </w:p>
          <w:p w:rsidR="00854715" w:rsidRPr="00F852E4" w:rsidRDefault="00854715" w:rsidP="00854715">
            <w:pPr>
              <w:pStyle w:val="Listeafsnit"/>
              <w:numPr>
                <w:ilvl w:val="0"/>
                <w:numId w:val="23"/>
              </w:numPr>
              <w:autoSpaceDE w:val="0"/>
              <w:autoSpaceDN w:val="0"/>
              <w:adjustRightInd w:val="0"/>
              <w:spacing w:after="0" w:line="240" w:lineRule="auto"/>
            </w:pPr>
            <w:r w:rsidRPr="00F852E4">
              <w:t>Serviceloven</w:t>
            </w:r>
          </w:p>
          <w:p w:rsidR="00854715" w:rsidRPr="00F852E4" w:rsidRDefault="00854715" w:rsidP="00854715">
            <w:pPr>
              <w:pStyle w:val="Listeafsnit"/>
              <w:numPr>
                <w:ilvl w:val="0"/>
                <w:numId w:val="22"/>
              </w:numPr>
            </w:pPr>
            <w:r w:rsidRPr="00F852E4">
              <w:t>Sundhedsstyrelsen: Fysisk aktivitet og evidens (2006)</w:t>
            </w:r>
          </w:p>
          <w:p w:rsidR="00854715" w:rsidRPr="00F852E4" w:rsidRDefault="00854715" w:rsidP="00854715">
            <w:pPr>
              <w:pStyle w:val="Listeafsnit"/>
              <w:numPr>
                <w:ilvl w:val="0"/>
                <w:numId w:val="22"/>
              </w:numPr>
            </w:pPr>
            <w:r w:rsidRPr="00F852E4">
              <w:t>Sundhedsstyrelsen: Fysisk aktivitet – en håndbog om forebyggelse og behandling (2011)</w:t>
            </w:r>
          </w:p>
          <w:p w:rsidR="00854715" w:rsidRPr="00F852E4" w:rsidRDefault="00854715" w:rsidP="00854715">
            <w:pPr>
              <w:pStyle w:val="Listeafsnit"/>
              <w:numPr>
                <w:ilvl w:val="0"/>
                <w:numId w:val="22"/>
              </w:numPr>
            </w:pPr>
            <w:r w:rsidRPr="00F852E4">
              <w:t>Sundhedsstyrelsen: Hjerneskaderehabilitering – en medicinsk teknologivurdering (2011)</w:t>
            </w:r>
          </w:p>
          <w:p w:rsidR="00854715" w:rsidRPr="00F852E4" w:rsidRDefault="00854715" w:rsidP="00854715">
            <w:pPr>
              <w:pStyle w:val="Listeafsnit"/>
              <w:numPr>
                <w:ilvl w:val="0"/>
                <w:numId w:val="22"/>
              </w:numPr>
            </w:pPr>
            <w:r w:rsidRPr="00F852E4">
              <w:t>Socialstyrelsen: Evidens for effekten af rehabilitering for ældre med nedsat funktionsevne (2013)</w:t>
            </w:r>
          </w:p>
          <w:p w:rsidR="00854715" w:rsidRPr="00F852E4" w:rsidRDefault="00854715" w:rsidP="00854715">
            <w:pPr>
              <w:pStyle w:val="Listeafsnit"/>
              <w:numPr>
                <w:ilvl w:val="0"/>
                <w:numId w:val="22"/>
              </w:numPr>
              <w:spacing w:after="90"/>
              <w:outlineLvl w:val="0"/>
              <w:rPr>
                <w:rFonts w:eastAsia="Times New Roman"/>
                <w:bCs/>
                <w:kern w:val="36"/>
                <w:lang w:eastAsia="da-DK"/>
              </w:rPr>
            </w:pPr>
            <w:r w:rsidRPr="00F852E4">
              <w:rPr>
                <w:rFonts w:eastAsia="Times New Roman"/>
                <w:bCs/>
                <w:kern w:val="36"/>
                <w:lang w:eastAsia="da-DK"/>
              </w:rPr>
              <w:t>Beyer, Nina et al: Træning i forebyggelse, behandling og rehabilitering</w:t>
            </w:r>
          </w:p>
          <w:p w:rsidR="00854715" w:rsidRPr="00F852E4" w:rsidRDefault="00854715" w:rsidP="004345FE">
            <w:pPr>
              <w:autoSpaceDE w:val="0"/>
              <w:autoSpaceDN w:val="0"/>
              <w:adjustRightInd w:val="0"/>
              <w:rPr>
                <w:sz w:val="20"/>
                <w:szCs w:val="20"/>
              </w:rPr>
            </w:pPr>
          </w:p>
          <w:p w:rsidR="00854715" w:rsidRPr="00F852E4" w:rsidRDefault="00854715" w:rsidP="004345FE">
            <w:pPr>
              <w:autoSpaceDE w:val="0"/>
              <w:autoSpaceDN w:val="0"/>
              <w:adjustRightInd w:val="0"/>
              <w:rPr>
                <w:sz w:val="20"/>
                <w:szCs w:val="20"/>
              </w:rPr>
            </w:pPr>
          </w:p>
        </w:tc>
      </w:tr>
      <w:tr w:rsidR="00854715" w:rsidRPr="00F852E4" w:rsidTr="004345FE">
        <w:trPr>
          <w:trHeight w:val="1281"/>
        </w:trPr>
        <w:tc>
          <w:tcPr>
            <w:tcW w:w="2250" w:type="dxa"/>
            <w:vAlign w:val="center"/>
          </w:tcPr>
          <w:p w:rsidR="00854715" w:rsidRPr="00F852E4" w:rsidRDefault="00854715" w:rsidP="004345FE">
            <w:pPr>
              <w:jc w:val="center"/>
              <w:rPr>
                <w:b/>
                <w:sz w:val="20"/>
                <w:szCs w:val="20"/>
              </w:rPr>
            </w:pPr>
            <w:r w:rsidRPr="00F852E4">
              <w:rPr>
                <w:b/>
                <w:sz w:val="20"/>
                <w:szCs w:val="20"/>
              </w:rPr>
              <w:lastRenderedPageBreak/>
              <w:t>EVALUERING</w:t>
            </w:r>
          </w:p>
          <w:p w:rsidR="00854715" w:rsidRPr="00F852E4" w:rsidRDefault="00854715" w:rsidP="004345FE">
            <w:pPr>
              <w:jc w:val="center"/>
              <w:rPr>
                <w:i/>
                <w:sz w:val="20"/>
                <w:szCs w:val="20"/>
              </w:rPr>
            </w:pPr>
          </w:p>
          <w:p w:rsidR="00854715" w:rsidRPr="00F852E4" w:rsidRDefault="00854715" w:rsidP="004345FE">
            <w:pPr>
              <w:jc w:val="center"/>
              <w:rPr>
                <w:i/>
                <w:sz w:val="20"/>
                <w:szCs w:val="20"/>
              </w:rPr>
            </w:pPr>
          </w:p>
        </w:tc>
        <w:tc>
          <w:tcPr>
            <w:tcW w:w="7356" w:type="dxa"/>
            <w:vAlign w:val="center"/>
          </w:tcPr>
          <w:p w:rsidR="00854715" w:rsidRPr="00F852E4" w:rsidRDefault="00854715" w:rsidP="004345FE">
            <w:pPr>
              <w:rPr>
                <w:sz w:val="20"/>
                <w:szCs w:val="20"/>
              </w:rPr>
            </w:pPr>
          </w:p>
          <w:p w:rsidR="00854715" w:rsidRPr="00F852E4" w:rsidRDefault="00854715" w:rsidP="004345FE">
            <w:pPr>
              <w:rPr>
                <w:sz w:val="20"/>
                <w:szCs w:val="20"/>
              </w:rPr>
            </w:pPr>
            <w:r w:rsidRPr="00F852E4">
              <w:rPr>
                <w:sz w:val="20"/>
                <w:szCs w:val="20"/>
              </w:rPr>
              <w:t>Undersøgelser, tests og brugertilfredshedsundersøgelse.</w:t>
            </w:r>
          </w:p>
          <w:p w:rsidR="00854715" w:rsidRPr="00F852E4" w:rsidRDefault="00854715" w:rsidP="004345FE">
            <w:pPr>
              <w:rPr>
                <w:sz w:val="20"/>
                <w:szCs w:val="20"/>
              </w:rPr>
            </w:pPr>
          </w:p>
        </w:tc>
      </w:tr>
    </w:tbl>
    <w:p w:rsidR="00854715" w:rsidRPr="00F852E4" w:rsidRDefault="00854715" w:rsidP="00854715">
      <w:pPr>
        <w:pStyle w:val="NormalWeb"/>
        <w:shd w:val="clear" w:color="auto" w:fill="FFFFFF"/>
        <w:spacing w:before="0" w:beforeAutospacing="0" w:after="0" w:afterAutospacing="0"/>
        <w:rPr>
          <w:rFonts w:ascii="Arial" w:hAnsi="Arial" w:cs="Arial"/>
          <w:sz w:val="20"/>
          <w:szCs w:val="20"/>
        </w:rPr>
      </w:pPr>
    </w:p>
    <w:p w:rsidR="008079C1" w:rsidRPr="00F852E4" w:rsidRDefault="008079C1" w:rsidP="008079C1">
      <w:pPr>
        <w:pStyle w:val="Overskrift1"/>
        <w:shd w:val="clear" w:color="auto" w:fill="FFFFFF"/>
        <w:spacing w:before="0" w:beforeAutospacing="0" w:after="150" w:afterAutospacing="0"/>
        <w:rPr>
          <w:rFonts w:ascii="Arial" w:hAnsi="Arial" w:cs="Arial"/>
          <w:b w:val="0"/>
          <w:bCs w:val="0"/>
          <w:kern w:val="0"/>
          <w:sz w:val="20"/>
          <w:szCs w:val="20"/>
        </w:rPr>
      </w:pPr>
    </w:p>
    <w:p w:rsidR="008079C1" w:rsidRPr="00F852E4" w:rsidRDefault="008079C1" w:rsidP="008079C1">
      <w:pPr>
        <w:rPr>
          <w:rFonts w:ascii="Arial" w:hAnsi="Arial" w:cs="Arial"/>
          <w:b/>
          <w:sz w:val="20"/>
          <w:szCs w:val="20"/>
        </w:rPr>
      </w:pPr>
      <w:r w:rsidRPr="00F852E4">
        <w:rPr>
          <w:rFonts w:ascii="Arial" w:hAnsi="Arial" w:cs="Arial"/>
          <w:b/>
          <w:sz w:val="20"/>
          <w:szCs w:val="20"/>
        </w:rPr>
        <w:t>Genoptræning efter sygehuskontakt</w:t>
      </w:r>
    </w:p>
    <w:p w:rsidR="00854715" w:rsidRPr="00F852E4" w:rsidRDefault="00854715" w:rsidP="00854715">
      <w:pPr>
        <w:rPr>
          <w:rFonts w:ascii="Arial" w:hAnsi="Arial" w:cs="Arial"/>
          <w:b/>
          <w:sz w:val="20"/>
          <w:szCs w:val="20"/>
        </w:rPr>
      </w:pPr>
    </w:p>
    <w:tbl>
      <w:tblPr>
        <w:tblStyle w:val="Tabel-Gitter"/>
        <w:tblpPr w:leftFromText="141" w:rightFromText="141" w:vertAnchor="text" w:horzAnchor="margin" w:tblpX="269" w:tblpY="71"/>
        <w:tblW w:w="96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8"/>
      </w:tblGrid>
      <w:tr w:rsidR="00854715" w:rsidRPr="00F852E4" w:rsidTr="00F852E4">
        <w:trPr>
          <w:trHeight w:val="1402"/>
        </w:trPr>
        <w:tc>
          <w:tcPr>
            <w:tcW w:w="2250" w:type="dxa"/>
            <w:vAlign w:val="center"/>
          </w:tcPr>
          <w:p w:rsidR="00854715" w:rsidRPr="00F852E4" w:rsidRDefault="00854715" w:rsidP="00F852E4">
            <w:pPr>
              <w:jc w:val="center"/>
              <w:rPr>
                <w:b/>
                <w:sz w:val="20"/>
                <w:szCs w:val="20"/>
              </w:rPr>
            </w:pPr>
            <w:r w:rsidRPr="00F852E4">
              <w:rPr>
                <w:b/>
                <w:sz w:val="20"/>
                <w:szCs w:val="20"/>
              </w:rPr>
              <w:t>OMRÅDE</w:t>
            </w:r>
          </w:p>
          <w:p w:rsidR="00854715" w:rsidRPr="00F852E4" w:rsidRDefault="00854715" w:rsidP="00F852E4">
            <w:pPr>
              <w:jc w:val="center"/>
              <w:rPr>
                <w:i/>
                <w:sz w:val="20"/>
                <w:szCs w:val="20"/>
              </w:rPr>
            </w:pPr>
          </w:p>
        </w:tc>
        <w:tc>
          <w:tcPr>
            <w:tcW w:w="7358" w:type="dxa"/>
            <w:vAlign w:val="center"/>
          </w:tcPr>
          <w:p w:rsidR="00854715" w:rsidRPr="00F852E4" w:rsidRDefault="00854715" w:rsidP="00F852E4">
            <w:pPr>
              <w:rPr>
                <w:sz w:val="20"/>
                <w:szCs w:val="20"/>
              </w:rPr>
            </w:pPr>
            <w:r w:rsidRPr="00F852E4">
              <w:rPr>
                <w:sz w:val="20"/>
                <w:szCs w:val="20"/>
              </w:rPr>
              <w:t>Genoptræning efter kontakt med et sygehus.</w:t>
            </w:r>
          </w:p>
        </w:tc>
      </w:tr>
      <w:tr w:rsidR="00854715" w:rsidRPr="00F852E4" w:rsidTr="00F852E4">
        <w:trPr>
          <w:trHeight w:val="1253"/>
        </w:trPr>
        <w:tc>
          <w:tcPr>
            <w:tcW w:w="2250" w:type="dxa"/>
            <w:vAlign w:val="center"/>
          </w:tcPr>
          <w:p w:rsidR="00854715" w:rsidRPr="00F852E4" w:rsidRDefault="00854715" w:rsidP="00F852E4">
            <w:pPr>
              <w:jc w:val="center"/>
              <w:rPr>
                <w:b/>
                <w:sz w:val="20"/>
                <w:szCs w:val="20"/>
              </w:rPr>
            </w:pPr>
            <w:r w:rsidRPr="00F852E4">
              <w:rPr>
                <w:b/>
                <w:sz w:val="20"/>
                <w:szCs w:val="20"/>
              </w:rPr>
              <w:t>LOVGRUNDLAG</w:t>
            </w:r>
          </w:p>
          <w:p w:rsidR="00854715" w:rsidRPr="00F852E4" w:rsidRDefault="00854715" w:rsidP="00F852E4">
            <w:pPr>
              <w:jc w:val="center"/>
              <w:rPr>
                <w:i/>
                <w:sz w:val="20"/>
                <w:szCs w:val="20"/>
              </w:rPr>
            </w:pPr>
          </w:p>
        </w:tc>
        <w:tc>
          <w:tcPr>
            <w:tcW w:w="7358" w:type="dxa"/>
            <w:vAlign w:val="center"/>
          </w:tcPr>
          <w:p w:rsidR="00854715" w:rsidRPr="00F852E4" w:rsidRDefault="00854715" w:rsidP="00F852E4">
            <w:pPr>
              <w:rPr>
                <w:sz w:val="20"/>
                <w:szCs w:val="20"/>
              </w:rPr>
            </w:pPr>
            <w:r w:rsidRPr="00F852E4">
              <w:rPr>
                <w:sz w:val="20"/>
                <w:szCs w:val="20"/>
              </w:rPr>
              <w:t xml:space="preserve">Kommunerne har med Sundhedslovens § 140 ansvaret for at tilbyde genoptræning til borgere efter sygehuskontakt, når en sygehuslæge har vurderet, at der er behov for genoptræning. </w:t>
            </w:r>
          </w:p>
        </w:tc>
      </w:tr>
      <w:tr w:rsidR="00854715" w:rsidRPr="00F852E4" w:rsidTr="00F852E4">
        <w:trPr>
          <w:trHeight w:val="1394"/>
        </w:trPr>
        <w:tc>
          <w:tcPr>
            <w:tcW w:w="2250" w:type="dxa"/>
            <w:vAlign w:val="center"/>
          </w:tcPr>
          <w:p w:rsidR="00854715" w:rsidRPr="00F852E4" w:rsidRDefault="00854715" w:rsidP="00F852E4">
            <w:pPr>
              <w:jc w:val="center"/>
              <w:rPr>
                <w:b/>
                <w:sz w:val="20"/>
                <w:szCs w:val="20"/>
              </w:rPr>
            </w:pPr>
            <w:r w:rsidRPr="00F852E4">
              <w:rPr>
                <w:b/>
                <w:sz w:val="20"/>
                <w:szCs w:val="20"/>
              </w:rPr>
              <w:t>TILBUD</w:t>
            </w:r>
          </w:p>
          <w:p w:rsidR="00854715" w:rsidRPr="00F852E4" w:rsidRDefault="00854715" w:rsidP="00F852E4">
            <w:pPr>
              <w:jc w:val="center"/>
              <w:rPr>
                <w:i/>
                <w:sz w:val="20"/>
                <w:szCs w:val="20"/>
              </w:rPr>
            </w:pPr>
          </w:p>
          <w:p w:rsidR="00854715" w:rsidRPr="00F852E4" w:rsidRDefault="00854715" w:rsidP="00F852E4">
            <w:pPr>
              <w:jc w:val="center"/>
              <w:rPr>
                <w:b/>
                <w:sz w:val="20"/>
                <w:szCs w:val="20"/>
              </w:rPr>
            </w:pPr>
          </w:p>
        </w:tc>
        <w:tc>
          <w:tcPr>
            <w:tcW w:w="7358" w:type="dxa"/>
            <w:vAlign w:val="center"/>
          </w:tcPr>
          <w:p w:rsidR="00854715" w:rsidRPr="00F852E4" w:rsidRDefault="00854715" w:rsidP="00F852E4">
            <w:pPr>
              <w:rPr>
                <w:sz w:val="20"/>
                <w:szCs w:val="20"/>
              </w:rPr>
            </w:pPr>
          </w:p>
          <w:p w:rsidR="00854715" w:rsidRPr="00F852E4" w:rsidRDefault="00854715" w:rsidP="00F852E4">
            <w:pPr>
              <w:rPr>
                <w:sz w:val="20"/>
                <w:szCs w:val="20"/>
              </w:rPr>
            </w:pPr>
            <w:r w:rsidRPr="00F852E4">
              <w:rPr>
                <w:sz w:val="20"/>
                <w:szCs w:val="20"/>
              </w:rPr>
              <w:t>På baggrund af en faglig vurdering tilbyder Træning</w:t>
            </w:r>
            <w:r w:rsidR="004345FE" w:rsidRPr="00F852E4">
              <w:rPr>
                <w:sz w:val="20"/>
                <w:szCs w:val="20"/>
              </w:rPr>
              <w:t xml:space="preserve"> og Rehabilitering</w:t>
            </w:r>
          </w:p>
          <w:p w:rsidR="00854715" w:rsidRPr="00F852E4" w:rsidRDefault="00854715" w:rsidP="00F852E4">
            <w:pPr>
              <w:pStyle w:val="Listeafsnit"/>
              <w:numPr>
                <w:ilvl w:val="0"/>
                <w:numId w:val="15"/>
              </w:numPr>
              <w:spacing w:after="0" w:line="240" w:lineRule="auto"/>
            </w:pPr>
            <w:r w:rsidRPr="00F852E4">
              <w:t>Vurderinger</w:t>
            </w:r>
          </w:p>
          <w:p w:rsidR="00854715" w:rsidRPr="00F852E4" w:rsidRDefault="00854715" w:rsidP="00F852E4">
            <w:pPr>
              <w:pStyle w:val="Listeafsnit"/>
              <w:numPr>
                <w:ilvl w:val="0"/>
                <w:numId w:val="15"/>
              </w:numPr>
              <w:spacing w:after="0" w:line="240" w:lineRule="auto"/>
            </w:pPr>
            <w:r w:rsidRPr="00F852E4">
              <w:t>Instruktion og vejledning</w:t>
            </w:r>
          </w:p>
          <w:p w:rsidR="00854715" w:rsidRPr="00F852E4" w:rsidRDefault="00854715" w:rsidP="00F852E4">
            <w:pPr>
              <w:pStyle w:val="Listeafsnit"/>
              <w:numPr>
                <w:ilvl w:val="0"/>
                <w:numId w:val="15"/>
              </w:numPr>
              <w:spacing w:after="0" w:line="240" w:lineRule="auto"/>
            </w:pPr>
            <w:r w:rsidRPr="00F852E4">
              <w:t>Individuel træning</w:t>
            </w:r>
          </w:p>
          <w:p w:rsidR="00854715" w:rsidRPr="00F852E4" w:rsidRDefault="00854715" w:rsidP="00F852E4">
            <w:pPr>
              <w:pStyle w:val="Listeafsnit"/>
              <w:numPr>
                <w:ilvl w:val="0"/>
                <w:numId w:val="15"/>
              </w:numPr>
              <w:spacing w:after="0" w:line="240" w:lineRule="auto"/>
            </w:pPr>
            <w:r w:rsidRPr="00F852E4">
              <w:t>Træning på hold</w:t>
            </w:r>
          </w:p>
          <w:p w:rsidR="00854715" w:rsidRPr="00F852E4" w:rsidRDefault="00854715" w:rsidP="00F852E4">
            <w:pPr>
              <w:rPr>
                <w:sz w:val="20"/>
                <w:szCs w:val="20"/>
              </w:rPr>
            </w:pPr>
          </w:p>
          <w:p w:rsidR="00854715" w:rsidRPr="00F852E4" w:rsidRDefault="004345FE" w:rsidP="00F852E4">
            <w:pPr>
              <w:rPr>
                <w:sz w:val="20"/>
                <w:szCs w:val="20"/>
              </w:rPr>
            </w:pPr>
            <w:r w:rsidRPr="00F852E4">
              <w:rPr>
                <w:sz w:val="20"/>
                <w:szCs w:val="20"/>
              </w:rPr>
              <w:t>Træning og Rehabilitering</w:t>
            </w:r>
            <w:r w:rsidR="00854715" w:rsidRPr="00F852E4">
              <w:rPr>
                <w:sz w:val="20"/>
                <w:szCs w:val="20"/>
              </w:rPr>
              <w:t xml:space="preserve"> har følgende hold:</w:t>
            </w:r>
          </w:p>
          <w:p w:rsidR="00854715" w:rsidRPr="00F852E4" w:rsidRDefault="00854715" w:rsidP="00F852E4">
            <w:pPr>
              <w:pStyle w:val="Listeafsnit"/>
              <w:numPr>
                <w:ilvl w:val="0"/>
                <w:numId w:val="16"/>
              </w:numPr>
              <w:spacing w:after="0" w:line="240" w:lineRule="auto"/>
            </w:pPr>
            <w:r w:rsidRPr="00F852E4">
              <w:t xml:space="preserve">Knæhold </w:t>
            </w:r>
          </w:p>
          <w:p w:rsidR="00854715" w:rsidRPr="00F852E4" w:rsidRDefault="00854715" w:rsidP="00F852E4">
            <w:pPr>
              <w:pStyle w:val="Listeafsnit"/>
              <w:numPr>
                <w:ilvl w:val="0"/>
                <w:numId w:val="16"/>
              </w:numPr>
              <w:spacing w:after="0" w:line="240" w:lineRule="auto"/>
            </w:pPr>
            <w:r w:rsidRPr="00F852E4">
              <w:t>Hoftehold</w:t>
            </w:r>
          </w:p>
          <w:p w:rsidR="00854715" w:rsidRPr="00F852E4" w:rsidRDefault="00854715" w:rsidP="00F852E4">
            <w:pPr>
              <w:pStyle w:val="Listeafsnit"/>
              <w:numPr>
                <w:ilvl w:val="0"/>
                <w:numId w:val="16"/>
              </w:numPr>
              <w:spacing w:after="0" w:line="240" w:lineRule="auto"/>
            </w:pPr>
            <w:proofErr w:type="spellStart"/>
            <w:r w:rsidRPr="00F852E4">
              <w:t>Neurogihold</w:t>
            </w:r>
            <w:proofErr w:type="spellEnd"/>
            <w:r w:rsidRPr="00F852E4">
              <w:t xml:space="preserve"> </w:t>
            </w:r>
          </w:p>
          <w:p w:rsidR="004345FE" w:rsidRPr="00F852E4" w:rsidRDefault="00854715" w:rsidP="00F852E4">
            <w:pPr>
              <w:pStyle w:val="Listeafsnit"/>
              <w:numPr>
                <w:ilvl w:val="0"/>
                <w:numId w:val="16"/>
              </w:numPr>
              <w:spacing w:after="0" w:line="240" w:lineRule="auto"/>
            </w:pPr>
            <w:r w:rsidRPr="00F852E4">
              <w:t>Håndhold</w:t>
            </w:r>
          </w:p>
          <w:p w:rsidR="00854715" w:rsidRPr="00F852E4" w:rsidRDefault="004345FE" w:rsidP="00F852E4">
            <w:pPr>
              <w:pStyle w:val="Listeafsnit"/>
              <w:numPr>
                <w:ilvl w:val="0"/>
                <w:numId w:val="16"/>
              </w:numPr>
              <w:spacing w:after="0" w:line="240" w:lineRule="auto"/>
            </w:pPr>
            <w:r w:rsidRPr="00F852E4">
              <w:t>Amputationshold</w:t>
            </w:r>
            <w:r w:rsidR="00854715" w:rsidRPr="00F852E4">
              <w:t xml:space="preserve"> </w:t>
            </w:r>
          </w:p>
          <w:p w:rsidR="00854715" w:rsidRPr="00F852E4" w:rsidRDefault="00854715" w:rsidP="00F852E4">
            <w:pPr>
              <w:pStyle w:val="Listeafsnit"/>
              <w:numPr>
                <w:ilvl w:val="0"/>
                <w:numId w:val="16"/>
              </w:numPr>
              <w:spacing w:after="0" w:line="240" w:lineRule="auto"/>
            </w:pPr>
            <w:r w:rsidRPr="00F852E4">
              <w:lastRenderedPageBreak/>
              <w:t xml:space="preserve">Ankelhold </w:t>
            </w:r>
          </w:p>
          <w:p w:rsidR="00854715" w:rsidRPr="00F852E4" w:rsidRDefault="00854715" w:rsidP="00F852E4">
            <w:pPr>
              <w:pStyle w:val="Listeafsnit"/>
              <w:numPr>
                <w:ilvl w:val="0"/>
                <w:numId w:val="16"/>
              </w:numPr>
              <w:spacing w:after="0" w:line="240" w:lineRule="auto"/>
            </w:pPr>
            <w:r w:rsidRPr="00F852E4">
              <w:t>Almenhold</w:t>
            </w:r>
          </w:p>
          <w:p w:rsidR="00854715" w:rsidRPr="00F852E4" w:rsidRDefault="004345FE" w:rsidP="00F852E4">
            <w:pPr>
              <w:pStyle w:val="Listeafsnit"/>
              <w:numPr>
                <w:ilvl w:val="0"/>
                <w:numId w:val="16"/>
              </w:numPr>
              <w:spacing w:after="0" w:line="240" w:lineRule="auto"/>
            </w:pPr>
            <w:r w:rsidRPr="00F852E4">
              <w:t xml:space="preserve">Ryghold </w:t>
            </w:r>
          </w:p>
          <w:p w:rsidR="00854715" w:rsidRPr="00F852E4" w:rsidRDefault="00854715" w:rsidP="00F852E4">
            <w:pPr>
              <w:pStyle w:val="Listeafsnit"/>
              <w:numPr>
                <w:ilvl w:val="0"/>
                <w:numId w:val="16"/>
              </w:numPr>
              <w:spacing w:after="0" w:line="240" w:lineRule="auto"/>
            </w:pPr>
            <w:r w:rsidRPr="00F852E4">
              <w:t>Blandet hold</w:t>
            </w:r>
          </w:p>
          <w:p w:rsidR="00854715" w:rsidRPr="00F852E4" w:rsidRDefault="00854715" w:rsidP="00F852E4">
            <w:pPr>
              <w:rPr>
                <w:sz w:val="20"/>
                <w:szCs w:val="20"/>
              </w:rPr>
            </w:pPr>
          </w:p>
        </w:tc>
      </w:tr>
      <w:tr w:rsidR="00854715" w:rsidRPr="00F852E4" w:rsidTr="00F852E4">
        <w:trPr>
          <w:trHeight w:val="1123"/>
        </w:trPr>
        <w:tc>
          <w:tcPr>
            <w:tcW w:w="2250" w:type="dxa"/>
            <w:vAlign w:val="center"/>
          </w:tcPr>
          <w:p w:rsidR="00854715" w:rsidRPr="00F852E4" w:rsidRDefault="00854715" w:rsidP="00F852E4">
            <w:pPr>
              <w:jc w:val="center"/>
              <w:rPr>
                <w:b/>
                <w:sz w:val="20"/>
                <w:szCs w:val="20"/>
              </w:rPr>
            </w:pPr>
            <w:r w:rsidRPr="00F852E4">
              <w:rPr>
                <w:b/>
                <w:sz w:val="20"/>
                <w:szCs w:val="20"/>
              </w:rPr>
              <w:lastRenderedPageBreak/>
              <w:t>FORMÅL</w:t>
            </w:r>
          </w:p>
          <w:p w:rsidR="00854715" w:rsidRPr="00F852E4" w:rsidRDefault="00854715" w:rsidP="00F852E4">
            <w:pPr>
              <w:jc w:val="center"/>
              <w:rPr>
                <w:b/>
                <w:sz w:val="20"/>
                <w:szCs w:val="20"/>
              </w:rPr>
            </w:pPr>
          </w:p>
        </w:tc>
        <w:tc>
          <w:tcPr>
            <w:tcW w:w="7358" w:type="dxa"/>
            <w:vAlign w:val="center"/>
          </w:tcPr>
          <w:p w:rsidR="00854715" w:rsidRPr="00F852E4" w:rsidRDefault="00854715" w:rsidP="00F852E4">
            <w:pPr>
              <w:rPr>
                <w:sz w:val="20"/>
                <w:szCs w:val="20"/>
              </w:rPr>
            </w:pPr>
          </w:p>
          <w:p w:rsidR="00854715" w:rsidRPr="00F852E4" w:rsidRDefault="00854715" w:rsidP="00F852E4">
            <w:pPr>
              <w:rPr>
                <w:sz w:val="20"/>
                <w:szCs w:val="20"/>
              </w:rPr>
            </w:pPr>
            <w:r w:rsidRPr="00F852E4">
              <w:rPr>
                <w:sz w:val="20"/>
                <w:szCs w:val="20"/>
              </w:rPr>
              <w:t>Formålet er, at borgeren opnår samme grad af funktionsevne som tidligere eller den bedst mulige funktionsevne, bevægelses- og aktivitetsmæssigt, kognitivt, emotionelt og socialt.</w:t>
            </w:r>
          </w:p>
          <w:p w:rsidR="00854715" w:rsidRPr="00F852E4" w:rsidRDefault="00854715" w:rsidP="00F852E4">
            <w:pPr>
              <w:jc w:val="center"/>
              <w:rPr>
                <w:sz w:val="20"/>
                <w:szCs w:val="20"/>
              </w:rPr>
            </w:pPr>
          </w:p>
        </w:tc>
      </w:tr>
      <w:tr w:rsidR="00854715" w:rsidRPr="00F852E4" w:rsidTr="00F852E4">
        <w:trPr>
          <w:trHeight w:val="1264"/>
        </w:trPr>
        <w:tc>
          <w:tcPr>
            <w:tcW w:w="2250" w:type="dxa"/>
            <w:vAlign w:val="center"/>
          </w:tcPr>
          <w:p w:rsidR="00854715" w:rsidRPr="00F852E4" w:rsidRDefault="00854715" w:rsidP="00F852E4">
            <w:pPr>
              <w:jc w:val="center"/>
              <w:rPr>
                <w:b/>
                <w:sz w:val="20"/>
                <w:szCs w:val="20"/>
              </w:rPr>
            </w:pPr>
          </w:p>
          <w:p w:rsidR="00854715" w:rsidRPr="00F852E4" w:rsidRDefault="00854715" w:rsidP="00F852E4">
            <w:pPr>
              <w:jc w:val="center"/>
              <w:rPr>
                <w:b/>
                <w:sz w:val="20"/>
                <w:szCs w:val="20"/>
              </w:rPr>
            </w:pPr>
            <w:r w:rsidRPr="00F852E4">
              <w:rPr>
                <w:b/>
                <w:sz w:val="20"/>
                <w:szCs w:val="20"/>
              </w:rPr>
              <w:t>DESIGN</w:t>
            </w:r>
          </w:p>
          <w:p w:rsidR="00854715" w:rsidRPr="00F852E4" w:rsidRDefault="00854715" w:rsidP="00F852E4">
            <w:pPr>
              <w:jc w:val="center"/>
              <w:rPr>
                <w:i/>
                <w:sz w:val="20"/>
                <w:szCs w:val="20"/>
              </w:rPr>
            </w:pPr>
          </w:p>
          <w:p w:rsidR="00854715" w:rsidRPr="00F852E4" w:rsidRDefault="00854715" w:rsidP="00F852E4">
            <w:pPr>
              <w:jc w:val="center"/>
              <w:rPr>
                <w:i/>
                <w:sz w:val="20"/>
                <w:szCs w:val="20"/>
              </w:rPr>
            </w:pPr>
          </w:p>
        </w:tc>
        <w:tc>
          <w:tcPr>
            <w:tcW w:w="7358" w:type="dxa"/>
            <w:vAlign w:val="center"/>
          </w:tcPr>
          <w:p w:rsidR="00854715" w:rsidRPr="00F852E4" w:rsidRDefault="00854715" w:rsidP="00F852E4">
            <w:pPr>
              <w:rPr>
                <w:sz w:val="20"/>
                <w:szCs w:val="20"/>
              </w:rPr>
            </w:pPr>
          </w:p>
          <w:p w:rsidR="00854715" w:rsidRPr="00F852E4" w:rsidRDefault="00854715" w:rsidP="00F852E4">
            <w:pPr>
              <w:rPr>
                <w:i/>
                <w:sz w:val="20"/>
                <w:szCs w:val="20"/>
              </w:rPr>
            </w:pPr>
            <w:r w:rsidRPr="00F852E4">
              <w:rPr>
                <w:i/>
                <w:sz w:val="20"/>
                <w:szCs w:val="20"/>
              </w:rPr>
              <w:t>Planlægning af genoptræningsforløb</w:t>
            </w:r>
          </w:p>
          <w:p w:rsidR="00854715" w:rsidRPr="00F852E4" w:rsidRDefault="008079C1" w:rsidP="00F852E4">
            <w:pPr>
              <w:pStyle w:val="Listeafsnit"/>
              <w:numPr>
                <w:ilvl w:val="0"/>
                <w:numId w:val="19"/>
              </w:numPr>
              <w:spacing w:after="0" w:line="240" w:lineRule="auto"/>
            </w:pPr>
            <w:r w:rsidRPr="00F852E4">
              <w:t>Samtale og u</w:t>
            </w:r>
            <w:r w:rsidR="00854715" w:rsidRPr="00F852E4">
              <w:t>ndersøgelse inkl. tests</w:t>
            </w:r>
          </w:p>
          <w:p w:rsidR="00854715" w:rsidRPr="00F852E4" w:rsidRDefault="00854715" w:rsidP="00F852E4">
            <w:pPr>
              <w:pStyle w:val="Listeafsnit"/>
              <w:numPr>
                <w:ilvl w:val="0"/>
                <w:numId w:val="19"/>
              </w:numPr>
              <w:spacing w:after="0" w:line="240" w:lineRule="auto"/>
            </w:pPr>
            <w:r w:rsidRPr="00F852E4">
              <w:t xml:space="preserve">Opstilling af mål for genoptræningsforløbet </w:t>
            </w:r>
          </w:p>
          <w:p w:rsidR="008079C1" w:rsidRPr="00F852E4" w:rsidRDefault="008079C1" w:rsidP="00F852E4">
            <w:pPr>
              <w:rPr>
                <w:b/>
                <w:sz w:val="20"/>
                <w:szCs w:val="20"/>
              </w:rPr>
            </w:pPr>
          </w:p>
          <w:p w:rsidR="00854715" w:rsidRPr="00F852E4" w:rsidRDefault="00854715" w:rsidP="00F852E4">
            <w:pPr>
              <w:rPr>
                <w:i/>
                <w:sz w:val="20"/>
                <w:szCs w:val="20"/>
              </w:rPr>
            </w:pPr>
            <w:r w:rsidRPr="00F852E4">
              <w:rPr>
                <w:i/>
                <w:sz w:val="20"/>
                <w:szCs w:val="20"/>
              </w:rPr>
              <w:t>Genoptræningsforløbet</w:t>
            </w:r>
          </w:p>
          <w:p w:rsidR="00854715" w:rsidRPr="00F852E4" w:rsidRDefault="00854715" w:rsidP="00F852E4">
            <w:pPr>
              <w:pStyle w:val="Listeafsnit"/>
              <w:numPr>
                <w:ilvl w:val="0"/>
                <w:numId w:val="17"/>
              </w:numPr>
              <w:spacing w:after="0" w:line="240" w:lineRule="auto"/>
            </w:pPr>
            <w:r w:rsidRPr="00F852E4">
              <w:t>Instruktion i relevante øvelser og aktiviteter</w:t>
            </w:r>
          </w:p>
          <w:p w:rsidR="00854715" w:rsidRPr="00F852E4" w:rsidRDefault="00854715" w:rsidP="00F852E4">
            <w:pPr>
              <w:pStyle w:val="Listeafsnit"/>
              <w:numPr>
                <w:ilvl w:val="0"/>
                <w:numId w:val="17"/>
              </w:numPr>
              <w:spacing w:after="0" w:line="240" w:lineRule="auto"/>
            </w:pPr>
            <w:r w:rsidRPr="00F852E4">
              <w:t>Løbende justering af træningsprogrammet og aktiviteterne</w:t>
            </w:r>
          </w:p>
          <w:p w:rsidR="00854715" w:rsidRPr="00F852E4" w:rsidRDefault="00854715" w:rsidP="00F852E4">
            <w:pPr>
              <w:pStyle w:val="Listeafsnit"/>
              <w:numPr>
                <w:ilvl w:val="0"/>
                <w:numId w:val="17"/>
              </w:numPr>
              <w:spacing w:after="0" w:line="240" w:lineRule="auto"/>
            </w:pPr>
            <w:r w:rsidRPr="00F852E4">
              <w:t>Vejledning og instruktion i hjemmetræning og i kompenserende strategier</w:t>
            </w:r>
          </w:p>
          <w:p w:rsidR="00854715" w:rsidRPr="00F852E4" w:rsidRDefault="00854715" w:rsidP="00F852E4">
            <w:pPr>
              <w:pStyle w:val="Listeafsnit"/>
              <w:numPr>
                <w:ilvl w:val="0"/>
                <w:numId w:val="17"/>
              </w:numPr>
              <w:spacing w:after="0" w:line="240" w:lineRule="auto"/>
            </w:pPr>
            <w:r w:rsidRPr="00F852E4">
              <w:t>Vejledning i supplerende aktiviteter</w:t>
            </w:r>
          </w:p>
          <w:p w:rsidR="00854715" w:rsidRPr="00F852E4" w:rsidRDefault="00854715" w:rsidP="00F852E4">
            <w:pPr>
              <w:pStyle w:val="Listeafsnit"/>
              <w:numPr>
                <w:ilvl w:val="0"/>
                <w:numId w:val="17"/>
              </w:numPr>
              <w:spacing w:after="0" w:line="240" w:lineRule="auto"/>
            </w:pPr>
            <w:r w:rsidRPr="00F852E4">
              <w:t>Evt. vejledning til pårørende eller personale</w:t>
            </w:r>
          </w:p>
          <w:p w:rsidR="00854715" w:rsidRPr="00F852E4" w:rsidRDefault="00854715" w:rsidP="00F852E4">
            <w:pPr>
              <w:pStyle w:val="Listeafsnit"/>
              <w:numPr>
                <w:ilvl w:val="0"/>
                <w:numId w:val="17"/>
              </w:numPr>
              <w:spacing w:after="0" w:line="240" w:lineRule="auto"/>
            </w:pPr>
            <w:r w:rsidRPr="00F852E4">
              <w:t>Evt. løbende undersøgelser og tests</w:t>
            </w:r>
          </w:p>
          <w:p w:rsidR="00854715" w:rsidRPr="00F852E4" w:rsidRDefault="00854715" w:rsidP="00F852E4">
            <w:pPr>
              <w:rPr>
                <w:b/>
                <w:sz w:val="20"/>
                <w:szCs w:val="20"/>
              </w:rPr>
            </w:pPr>
          </w:p>
          <w:p w:rsidR="00854715" w:rsidRPr="00F852E4" w:rsidRDefault="00854715" w:rsidP="00F852E4">
            <w:pPr>
              <w:rPr>
                <w:i/>
                <w:sz w:val="20"/>
                <w:szCs w:val="20"/>
              </w:rPr>
            </w:pPr>
            <w:r w:rsidRPr="00F852E4">
              <w:rPr>
                <w:i/>
                <w:sz w:val="20"/>
                <w:szCs w:val="20"/>
              </w:rPr>
              <w:t>Afslutning af genoptræningsforløbet</w:t>
            </w:r>
          </w:p>
          <w:p w:rsidR="00854715" w:rsidRPr="00F852E4" w:rsidRDefault="00854715" w:rsidP="00F852E4">
            <w:pPr>
              <w:pStyle w:val="Listeafsnit"/>
              <w:numPr>
                <w:ilvl w:val="0"/>
                <w:numId w:val="18"/>
              </w:numPr>
              <w:spacing w:after="0" w:line="240" w:lineRule="auto"/>
            </w:pPr>
            <w:r w:rsidRPr="00F852E4">
              <w:t>Undersøgelse inkl. tests</w:t>
            </w:r>
          </w:p>
          <w:p w:rsidR="00854715" w:rsidRPr="00F852E4" w:rsidRDefault="00854715" w:rsidP="00F852E4">
            <w:pPr>
              <w:pStyle w:val="Listeafsnit"/>
              <w:numPr>
                <w:ilvl w:val="0"/>
                <w:numId w:val="18"/>
              </w:numPr>
              <w:spacing w:after="0" w:line="240" w:lineRule="auto"/>
            </w:pPr>
            <w:r w:rsidRPr="00F852E4">
              <w:t>Vejledning i vedligeholdende træning og aktiviteter</w:t>
            </w:r>
          </w:p>
          <w:p w:rsidR="00854715" w:rsidRPr="00F852E4" w:rsidRDefault="00854715" w:rsidP="00F852E4">
            <w:pPr>
              <w:pStyle w:val="tekst"/>
              <w:ind w:firstLine="0"/>
              <w:jc w:val="left"/>
              <w:rPr>
                <w:rFonts w:ascii="Arial" w:hAnsi="Arial" w:cs="Arial"/>
                <w:sz w:val="20"/>
                <w:szCs w:val="20"/>
              </w:rPr>
            </w:pPr>
          </w:p>
          <w:p w:rsidR="00854715" w:rsidRPr="00F852E4" w:rsidRDefault="00854715" w:rsidP="00F852E4">
            <w:pPr>
              <w:pStyle w:val="tekst"/>
              <w:ind w:firstLine="0"/>
              <w:jc w:val="left"/>
              <w:rPr>
                <w:rFonts w:ascii="Arial" w:hAnsi="Arial" w:cs="Arial"/>
                <w:sz w:val="20"/>
                <w:szCs w:val="20"/>
              </w:rPr>
            </w:pPr>
            <w:r w:rsidRPr="00F852E4">
              <w:rPr>
                <w:rFonts w:ascii="Arial" w:hAnsi="Arial" w:cs="Arial"/>
                <w:sz w:val="20"/>
                <w:szCs w:val="20"/>
              </w:rPr>
              <w:t>Genoptræning foregår individuelt eller på diagnosespecifikke hold og bliver varetaget af ergo- eller fysioterapeuter med særl</w:t>
            </w:r>
            <w:r w:rsidR="008079C1" w:rsidRPr="00F852E4">
              <w:rPr>
                <w:rFonts w:ascii="Arial" w:hAnsi="Arial" w:cs="Arial"/>
                <w:sz w:val="20"/>
                <w:szCs w:val="20"/>
              </w:rPr>
              <w:t>ig viden og erfaring på området, men kan også foregå som selvtræning evt. med løben</w:t>
            </w:r>
            <w:r w:rsidR="00F852E4">
              <w:rPr>
                <w:rFonts w:ascii="Arial" w:hAnsi="Arial" w:cs="Arial"/>
                <w:sz w:val="20"/>
                <w:szCs w:val="20"/>
              </w:rPr>
              <w:t>d</w:t>
            </w:r>
            <w:r w:rsidR="008079C1" w:rsidRPr="00F852E4">
              <w:rPr>
                <w:rFonts w:ascii="Arial" w:hAnsi="Arial" w:cs="Arial"/>
                <w:sz w:val="20"/>
                <w:szCs w:val="20"/>
              </w:rPr>
              <w:t>e kontrol</w:t>
            </w:r>
            <w:r w:rsidR="00F852E4">
              <w:rPr>
                <w:rFonts w:ascii="Arial" w:hAnsi="Arial" w:cs="Arial"/>
                <w:sz w:val="20"/>
                <w:szCs w:val="20"/>
              </w:rPr>
              <w:t>.</w:t>
            </w:r>
          </w:p>
          <w:p w:rsidR="00854715" w:rsidRPr="00F852E4" w:rsidRDefault="00854715" w:rsidP="00F852E4">
            <w:pPr>
              <w:pStyle w:val="tekst"/>
              <w:ind w:firstLine="0"/>
              <w:jc w:val="left"/>
              <w:rPr>
                <w:rFonts w:ascii="Arial" w:hAnsi="Arial" w:cs="Arial"/>
                <w:sz w:val="20"/>
                <w:szCs w:val="20"/>
              </w:rPr>
            </w:pPr>
          </w:p>
          <w:p w:rsidR="00854715" w:rsidRPr="00F852E4" w:rsidRDefault="00854715" w:rsidP="00F852E4">
            <w:pPr>
              <w:pStyle w:val="tekst"/>
              <w:ind w:firstLine="0"/>
              <w:jc w:val="left"/>
              <w:rPr>
                <w:rFonts w:ascii="Arial" w:hAnsi="Arial" w:cs="Arial"/>
                <w:sz w:val="20"/>
                <w:szCs w:val="20"/>
              </w:rPr>
            </w:pPr>
            <w:r w:rsidRPr="00F852E4">
              <w:rPr>
                <w:rFonts w:ascii="Arial" w:hAnsi="Arial" w:cs="Arial"/>
                <w:sz w:val="20"/>
                <w:szCs w:val="20"/>
              </w:rPr>
              <w:t>Intensiteten beror på en faglig vurdering</w:t>
            </w:r>
            <w:r w:rsidR="008079C1" w:rsidRPr="00F852E4">
              <w:rPr>
                <w:rFonts w:ascii="Arial" w:hAnsi="Arial" w:cs="Arial"/>
                <w:sz w:val="20"/>
                <w:szCs w:val="20"/>
              </w:rPr>
              <w:t>.</w:t>
            </w:r>
          </w:p>
          <w:p w:rsidR="00854715" w:rsidRPr="00F852E4" w:rsidRDefault="00854715" w:rsidP="00F852E4">
            <w:pPr>
              <w:pStyle w:val="tekst"/>
              <w:ind w:firstLine="0"/>
              <w:jc w:val="left"/>
              <w:rPr>
                <w:rFonts w:ascii="Arial" w:hAnsi="Arial" w:cs="Arial"/>
                <w:sz w:val="20"/>
                <w:szCs w:val="20"/>
              </w:rPr>
            </w:pPr>
          </w:p>
          <w:p w:rsidR="00854715" w:rsidRPr="00F852E4" w:rsidRDefault="00854715" w:rsidP="00F852E4">
            <w:pPr>
              <w:pStyle w:val="tekst"/>
              <w:ind w:firstLine="0"/>
              <w:jc w:val="left"/>
              <w:rPr>
                <w:rFonts w:ascii="Arial" w:hAnsi="Arial" w:cs="Arial"/>
                <w:sz w:val="20"/>
                <w:szCs w:val="20"/>
              </w:rPr>
            </w:pPr>
            <w:r w:rsidRPr="00F852E4">
              <w:rPr>
                <w:rFonts w:ascii="Arial" w:hAnsi="Arial" w:cs="Arial"/>
                <w:sz w:val="20"/>
                <w:szCs w:val="20"/>
              </w:rPr>
              <w:t>Selve træningen består typisk af</w:t>
            </w:r>
          </w:p>
          <w:p w:rsidR="00854715" w:rsidRPr="00F852E4" w:rsidRDefault="00F852E4" w:rsidP="00F852E4">
            <w:pPr>
              <w:pStyle w:val="tekst"/>
              <w:numPr>
                <w:ilvl w:val="0"/>
                <w:numId w:val="21"/>
              </w:numPr>
              <w:jc w:val="left"/>
              <w:rPr>
                <w:rFonts w:ascii="Arial" w:hAnsi="Arial" w:cs="Arial"/>
                <w:sz w:val="20"/>
                <w:szCs w:val="20"/>
              </w:rPr>
            </w:pPr>
            <w:r>
              <w:rPr>
                <w:rFonts w:ascii="Arial" w:hAnsi="Arial" w:cs="Arial"/>
                <w:sz w:val="20"/>
                <w:szCs w:val="20"/>
              </w:rPr>
              <w:t>S</w:t>
            </w:r>
            <w:r w:rsidR="00854715" w:rsidRPr="00F852E4">
              <w:rPr>
                <w:rFonts w:ascii="Arial" w:hAnsi="Arial" w:cs="Arial"/>
                <w:sz w:val="20"/>
                <w:szCs w:val="20"/>
              </w:rPr>
              <w:t xml:space="preserve">pecifik styrketræning </w:t>
            </w:r>
          </w:p>
          <w:p w:rsidR="00854715" w:rsidRPr="00F852E4" w:rsidRDefault="00F852E4" w:rsidP="00F852E4">
            <w:pPr>
              <w:pStyle w:val="tekst"/>
              <w:numPr>
                <w:ilvl w:val="0"/>
                <w:numId w:val="21"/>
              </w:numPr>
              <w:jc w:val="left"/>
              <w:rPr>
                <w:rFonts w:ascii="Arial" w:hAnsi="Arial" w:cs="Arial"/>
                <w:sz w:val="20"/>
                <w:szCs w:val="20"/>
              </w:rPr>
            </w:pPr>
            <w:r>
              <w:rPr>
                <w:rFonts w:ascii="Arial" w:hAnsi="Arial" w:cs="Arial"/>
                <w:sz w:val="20"/>
                <w:szCs w:val="20"/>
              </w:rPr>
              <w:t>K</w:t>
            </w:r>
            <w:r w:rsidR="00854715" w:rsidRPr="00F852E4">
              <w:rPr>
                <w:rFonts w:ascii="Arial" w:hAnsi="Arial" w:cs="Arial"/>
                <w:sz w:val="20"/>
                <w:szCs w:val="20"/>
              </w:rPr>
              <w:t>onditionstræning</w:t>
            </w:r>
          </w:p>
          <w:p w:rsidR="00854715" w:rsidRPr="00F852E4" w:rsidRDefault="00F852E4" w:rsidP="00F852E4">
            <w:pPr>
              <w:pStyle w:val="tekst"/>
              <w:numPr>
                <w:ilvl w:val="0"/>
                <w:numId w:val="21"/>
              </w:numPr>
              <w:jc w:val="left"/>
              <w:rPr>
                <w:rFonts w:ascii="Arial" w:hAnsi="Arial" w:cs="Arial"/>
                <w:sz w:val="20"/>
                <w:szCs w:val="20"/>
              </w:rPr>
            </w:pPr>
            <w:r>
              <w:rPr>
                <w:rFonts w:ascii="Arial" w:hAnsi="Arial" w:cs="Arial"/>
                <w:sz w:val="20"/>
                <w:szCs w:val="20"/>
              </w:rPr>
              <w:t>S</w:t>
            </w:r>
            <w:r w:rsidR="00854715" w:rsidRPr="00F852E4">
              <w:rPr>
                <w:rFonts w:ascii="Arial" w:hAnsi="Arial" w:cs="Arial"/>
                <w:sz w:val="20"/>
                <w:szCs w:val="20"/>
              </w:rPr>
              <w:t>tabilitets- og balancetræning</w:t>
            </w:r>
          </w:p>
          <w:p w:rsidR="00854715" w:rsidRPr="00F852E4" w:rsidRDefault="00F852E4" w:rsidP="00F852E4">
            <w:pPr>
              <w:pStyle w:val="tekst"/>
              <w:numPr>
                <w:ilvl w:val="0"/>
                <w:numId w:val="21"/>
              </w:numPr>
              <w:jc w:val="left"/>
              <w:rPr>
                <w:rFonts w:ascii="Arial" w:hAnsi="Arial" w:cs="Arial"/>
                <w:sz w:val="20"/>
                <w:szCs w:val="20"/>
              </w:rPr>
            </w:pPr>
            <w:r>
              <w:rPr>
                <w:rFonts w:ascii="Arial" w:hAnsi="Arial" w:cs="Arial"/>
                <w:sz w:val="20"/>
                <w:szCs w:val="20"/>
              </w:rPr>
              <w:t>F</w:t>
            </w:r>
            <w:r w:rsidR="00854715" w:rsidRPr="00F852E4">
              <w:rPr>
                <w:rFonts w:ascii="Arial" w:hAnsi="Arial" w:cs="Arial"/>
                <w:sz w:val="20"/>
                <w:szCs w:val="20"/>
              </w:rPr>
              <w:t>unktionstræning (fx gangtræning)</w:t>
            </w:r>
          </w:p>
          <w:p w:rsidR="00854715" w:rsidRPr="00F852E4" w:rsidRDefault="00F852E4" w:rsidP="00F852E4">
            <w:pPr>
              <w:pStyle w:val="tekst"/>
              <w:numPr>
                <w:ilvl w:val="0"/>
                <w:numId w:val="21"/>
              </w:numPr>
              <w:jc w:val="left"/>
              <w:rPr>
                <w:rFonts w:ascii="Arial" w:hAnsi="Arial" w:cs="Arial"/>
                <w:sz w:val="20"/>
                <w:szCs w:val="20"/>
              </w:rPr>
            </w:pPr>
            <w:r>
              <w:rPr>
                <w:rFonts w:ascii="Arial" w:hAnsi="Arial" w:cs="Arial"/>
                <w:sz w:val="20"/>
                <w:szCs w:val="20"/>
              </w:rPr>
              <w:t>T</w:t>
            </w:r>
            <w:r w:rsidR="00854715" w:rsidRPr="00F852E4">
              <w:rPr>
                <w:rFonts w:ascii="Arial" w:hAnsi="Arial" w:cs="Arial"/>
                <w:sz w:val="20"/>
                <w:szCs w:val="20"/>
              </w:rPr>
              <w:t>ræning i dagligdags aktiviteter</w:t>
            </w:r>
          </w:p>
          <w:p w:rsidR="00854715" w:rsidRPr="00F852E4" w:rsidRDefault="00F852E4" w:rsidP="00F852E4">
            <w:pPr>
              <w:pStyle w:val="tekst"/>
              <w:numPr>
                <w:ilvl w:val="0"/>
                <w:numId w:val="21"/>
              </w:numPr>
              <w:jc w:val="left"/>
              <w:rPr>
                <w:rFonts w:ascii="Arial" w:hAnsi="Arial" w:cs="Arial"/>
                <w:sz w:val="20"/>
                <w:szCs w:val="20"/>
              </w:rPr>
            </w:pPr>
            <w:r>
              <w:rPr>
                <w:rFonts w:ascii="Arial" w:hAnsi="Arial" w:cs="Arial"/>
                <w:sz w:val="20"/>
                <w:szCs w:val="20"/>
              </w:rPr>
              <w:t>T</w:t>
            </w:r>
            <w:r w:rsidR="00854715" w:rsidRPr="00F852E4">
              <w:rPr>
                <w:rFonts w:ascii="Arial" w:hAnsi="Arial" w:cs="Arial"/>
                <w:sz w:val="20"/>
                <w:szCs w:val="20"/>
              </w:rPr>
              <w:t>ræning af kognitive og sociale funktioner.</w:t>
            </w:r>
          </w:p>
          <w:p w:rsidR="00854715" w:rsidRPr="00F852E4" w:rsidRDefault="00854715" w:rsidP="00F852E4">
            <w:pPr>
              <w:pStyle w:val="tekst"/>
              <w:ind w:firstLine="0"/>
              <w:jc w:val="left"/>
              <w:rPr>
                <w:rFonts w:ascii="Arial" w:hAnsi="Arial" w:cs="Arial"/>
                <w:sz w:val="20"/>
                <w:szCs w:val="20"/>
              </w:rPr>
            </w:pPr>
          </w:p>
          <w:p w:rsidR="00854715" w:rsidRPr="00F852E4" w:rsidRDefault="00854715" w:rsidP="00F852E4">
            <w:pPr>
              <w:pStyle w:val="tekst"/>
              <w:ind w:firstLine="0"/>
              <w:jc w:val="left"/>
              <w:rPr>
                <w:rFonts w:ascii="Arial" w:hAnsi="Arial" w:cs="Arial"/>
                <w:sz w:val="20"/>
                <w:szCs w:val="20"/>
              </w:rPr>
            </w:pPr>
            <w:r w:rsidRPr="00F852E4">
              <w:rPr>
                <w:rFonts w:ascii="Arial" w:hAnsi="Arial" w:cs="Arial"/>
                <w:sz w:val="20"/>
                <w:szCs w:val="20"/>
              </w:rPr>
              <w:t>Genoptræningen kan desuden bestå af eller suppleres med supervision, instruktion og vejledning til pårørende og samarbejdspart</w:t>
            </w:r>
            <w:r w:rsidR="00F852E4">
              <w:rPr>
                <w:rFonts w:ascii="Arial" w:hAnsi="Arial" w:cs="Arial"/>
                <w:sz w:val="20"/>
                <w:szCs w:val="20"/>
              </w:rPr>
              <w:t>n</w:t>
            </w:r>
            <w:r w:rsidRPr="00F852E4">
              <w:rPr>
                <w:rFonts w:ascii="Arial" w:hAnsi="Arial" w:cs="Arial"/>
                <w:sz w:val="20"/>
                <w:szCs w:val="20"/>
              </w:rPr>
              <w:t>ere/personale.</w:t>
            </w:r>
          </w:p>
          <w:p w:rsidR="00854715" w:rsidRPr="00F852E4" w:rsidRDefault="00854715" w:rsidP="00F852E4">
            <w:pPr>
              <w:pStyle w:val="tekst"/>
              <w:ind w:firstLine="0"/>
              <w:jc w:val="left"/>
              <w:rPr>
                <w:rFonts w:ascii="Arial" w:hAnsi="Arial" w:cs="Arial"/>
                <w:sz w:val="20"/>
                <w:szCs w:val="20"/>
              </w:rPr>
            </w:pPr>
          </w:p>
          <w:p w:rsidR="00854715" w:rsidRPr="00F852E4" w:rsidRDefault="00854715" w:rsidP="00F852E4">
            <w:pPr>
              <w:pStyle w:val="tekst"/>
              <w:ind w:firstLine="0"/>
              <w:jc w:val="left"/>
              <w:rPr>
                <w:rFonts w:ascii="Arial" w:hAnsi="Arial" w:cs="Arial"/>
                <w:sz w:val="20"/>
                <w:szCs w:val="20"/>
              </w:rPr>
            </w:pPr>
            <w:r w:rsidRPr="00F852E4">
              <w:rPr>
                <w:rFonts w:ascii="Arial" w:hAnsi="Arial" w:cs="Arial"/>
                <w:sz w:val="20"/>
                <w:szCs w:val="20"/>
              </w:rPr>
              <w:t>Genoptræningsforløbet afsluttes når:</w:t>
            </w:r>
          </w:p>
          <w:p w:rsidR="00854715" w:rsidRPr="00F852E4" w:rsidRDefault="00854715" w:rsidP="00F852E4">
            <w:pPr>
              <w:pStyle w:val="tekst"/>
              <w:numPr>
                <w:ilvl w:val="0"/>
                <w:numId w:val="20"/>
              </w:numPr>
              <w:jc w:val="left"/>
              <w:rPr>
                <w:rFonts w:ascii="Arial" w:hAnsi="Arial" w:cs="Arial"/>
                <w:sz w:val="20"/>
                <w:szCs w:val="20"/>
              </w:rPr>
            </w:pPr>
            <w:r w:rsidRPr="00F852E4">
              <w:rPr>
                <w:rFonts w:ascii="Arial" w:hAnsi="Arial" w:cs="Arial"/>
                <w:sz w:val="20"/>
                <w:szCs w:val="20"/>
              </w:rPr>
              <w:t>De</w:t>
            </w:r>
            <w:r w:rsidR="00F852E4">
              <w:rPr>
                <w:rFonts w:ascii="Arial" w:hAnsi="Arial" w:cs="Arial"/>
                <w:sz w:val="20"/>
                <w:szCs w:val="20"/>
              </w:rPr>
              <w:t>t</w:t>
            </w:r>
            <w:r w:rsidRPr="00F852E4">
              <w:rPr>
                <w:rFonts w:ascii="Arial" w:hAnsi="Arial" w:cs="Arial"/>
                <w:sz w:val="20"/>
                <w:szCs w:val="20"/>
              </w:rPr>
              <w:t xml:space="preserve"> fælles mål er nået</w:t>
            </w:r>
          </w:p>
          <w:p w:rsidR="00854715" w:rsidRPr="00F852E4" w:rsidRDefault="00854715" w:rsidP="00F852E4">
            <w:pPr>
              <w:pStyle w:val="tekst"/>
              <w:numPr>
                <w:ilvl w:val="0"/>
                <w:numId w:val="20"/>
              </w:numPr>
              <w:jc w:val="left"/>
              <w:rPr>
                <w:rFonts w:ascii="Arial" w:hAnsi="Arial" w:cs="Arial"/>
                <w:sz w:val="20"/>
                <w:szCs w:val="20"/>
              </w:rPr>
            </w:pPr>
            <w:r w:rsidRPr="00F852E4">
              <w:rPr>
                <w:rFonts w:ascii="Arial" w:hAnsi="Arial" w:cs="Arial"/>
                <w:sz w:val="20"/>
                <w:szCs w:val="20"/>
              </w:rPr>
              <w:t>Forløbet ikke længere bidrager til væsentlige forbedringer (fx når borgere træner lige så effektivt på egen hånd)</w:t>
            </w:r>
          </w:p>
          <w:p w:rsidR="00F577A4" w:rsidRPr="00F852E4" w:rsidRDefault="00854715" w:rsidP="00F852E4">
            <w:pPr>
              <w:pStyle w:val="tekst"/>
              <w:numPr>
                <w:ilvl w:val="0"/>
                <w:numId w:val="20"/>
              </w:numPr>
              <w:jc w:val="left"/>
              <w:rPr>
                <w:rFonts w:ascii="Arial" w:hAnsi="Arial" w:cs="Arial"/>
                <w:sz w:val="20"/>
                <w:szCs w:val="20"/>
              </w:rPr>
            </w:pPr>
            <w:r w:rsidRPr="00F852E4">
              <w:rPr>
                <w:rFonts w:ascii="Arial" w:hAnsi="Arial" w:cs="Arial"/>
                <w:sz w:val="20"/>
                <w:szCs w:val="20"/>
              </w:rPr>
              <w:t>De</w:t>
            </w:r>
            <w:r w:rsidR="00F852E4">
              <w:rPr>
                <w:rFonts w:ascii="Arial" w:hAnsi="Arial" w:cs="Arial"/>
                <w:sz w:val="20"/>
                <w:szCs w:val="20"/>
              </w:rPr>
              <w:t>t</w:t>
            </w:r>
            <w:r w:rsidRPr="00F852E4">
              <w:rPr>
                <w:rFonts w:ascii="Arial" w:hAnsi="Arial" w:cs="Arial"/>
                <w:sz w:val="20"/>
                <w:szCs w:val="20"/>
              </w:rPr>
              <w:t xml:space="preserve"> skønnes, at der ikke er yderligere genoptræningspotentiale</w:t>
            </w:r>
          </w:p>
        </w:tc>
      </w:tr>
      <w:tr w:rsidR="00854715" w:rsidRPr="00F852E4" w:rsidTr="00F852E4">
        <w:trPr>
          <w:trHeight w:val="1281"/>
        </w:trPr>
        <w:tc>
          <w:tcPr>
            <w:tcW w:w="2250" w:type="dxa"/>
            <w:vAlign w:val="center"/>
          </w:tcPr>
          <w:p w:rsidR="00854715" w:rsidRPr="00F852E4" w:rsidRDefault="00854715" w:rsidP="00F852E4">
            <w:pPr>
              <w:jc w:val="center"/>
              <w:rPr>
                <w:b/>
                <w:sz w:val="20"/>
                <w:szCs w:val="20"/>
              </w:rPr>
            </w:pPr>
            <w:r w:rsidRPr="00F852E4">
              <w:rPr>
                <w:b/>
                <w:sz w:val="20"/>
                <w:szCs w:val="20"/>
              </w:rPr>
              <w:lastRenderedPageBreak/>
              <w:t>EVIDENSGRUNDLAG</w:t>
            </w:r>
          </w:p>
          <w:p w:rsidR="00854715" w:rsidRPr="00F852E4" w:rsidRDefault="00854715" w:rsidP="00F852E4">
            <w:pPr>
              <w:jc w:val="center"/>
              <w:rPr>
                <w:b/>
                <w:sz w:val="20"/>
                <w:szCs w:val="20"/>
              </w:rPr>
            </w:pPr>
          </w:p>
        </w:tc>
        <w:tc>
          <w:tcPr>
            <w:tcW w:w="7358" w:type="dxa"/>
            <w:vAlign w:val="center"/>
          </w:tcPr>
          <w:p w:rsidR="00854715" w:rsidRPr="00F852E4" w:rsidRDefault="00854715" w:rsidP="00F852E4">
            <w:pPr>
              <w:jc w:val="center"/>
              <w:rPr>
                <w:color w:val="FF0000"/>
                <w:sz w:val="20"/>
                <w:szCs w:val="20"/>
              </w:rPr>
            </w:pPr>
          </w:p>
          <w:p w:rsidR="00854715" w:rsidRPr="00F852E4" w:rsidRDefault="00854715" w:rsidP="00F852E4">
            <w:pPr>
              <w:rPr>
                <w:color w:val="FF0000"/>
                <w:sz w:val="20"/>
                <w:szCs w:val="20"/>
              </w:rPr>
            </w:pPr>
          </w:p>
          <w:p w:rsidR="00854715" w:rsidRPr="00F852E4" w:rsidRDefault="00854715" w:rsidP="00F852E4">
            <w:pPr>
              <w:rPr>
                <w:sz w:val="20"/>
                <w:szCs w:val="20"/>
              </w:rPr>
            </w:pPr>
            <w:r w:rsidRPr="00F852E4">
              <w:rPr>
                <w:sz w:val="20"/>
                <w:szCs w:val="20"/>
              </w:rPr>
              <w:t xml:space="preserve">I henhold til Sundhedsloven er kommunerne forpligtet til at tilbyde genoptræning i forbindelse med, at en borger har haft kontakt til et sygehus, hvor det lægefagligt er blevet vurderet, at der er behov for genoptræning. </w:t>
            </w:r>
          </w:p>
          <w:p w:rsidR="00854715" w:rsidRPr="00F852E4" w:rsidRDefault="00854715" w:rsidP="00F852E4">
            <w:pPr>
              <w:rPr>
                <w:sz w:val="20"/>
                <w:szCs w:val="20"/>
              </w:rPr>
            </w:pPr>
          </w:p>
          <w:p w:rsidR="00854715" w:rsidRPr="00F852E4" w:rsidRDefault="00854715" w:rsidP="00F852E4">
            <w:pPr>
              <w:rPr>
                <w:sz w:val="20"/>
                <w:szCs w:val="20"/>
              </w:rPr>
            </w:pPr>
            <w:r w:rsidRPr="00F852E4">
              <w:rPr>
                <w:sz w:val="20"/>
                <w:szCs w:val="20"/>
              </w:rPr>
              <w:t>Der er evidens for at genoptræning (styrketræning, balancetræning, funktionstræning og trænings af hverdagsaktiviteter) er effektiv i forhold til at opnå et højere funktionsniveau efter operationer eller skader, langvarigt sengeleje, almen svækkelse og erhvervet hjerneskader.</w:t>
            </w:r>
          </w:p>
          <w:p w:rsidR="00854715" w:rsidRPr="00F852E4" w:rsidRDefault="00854715" w:rsidP="00F852E4">
            <w:pPr>
              <w:rPr>
                <w:sz w:val="20"/>
                <w:szCs w:val="20"/>
              </w:rPr>
            </w:pPr>
          </w:p>
          <w:p w:rsidR="00854715" w:rsidRPr="00F852E4" w:rsidRDefault="00854715" w:rsidP="00F852E4">
            <w:pPr>
              <w:rPr>
                <w:sz w:val="20"/>
                <w:szCs w:val="20"/>
              </w:rPr>
            </w:pPr>
            <w:r w:rsidRPr="00F852E4">
              <w:rPr>
                <w:sz w:val="20"/>
                <w:szCs w:val="20"/>
              </w:rPr>
              <w:t xml:space="preserve">Der er desuden evidens for, at fysisk aktivitet har en række </w:t>
            </w:r>
            <w:r w:rsidR="00F852E4">
              <w:rPr>
                <w:sz w:val="20"/>
                <w:szCs w:val="20"/>
              </w:rPr>
              <w:t>s</w:t>
            </w:r>
            <w:r w:rsidRPr="00F852E4">
              <w:rPr>
                <w:sz w:val="20"/>
                <w:szCs w:val="20"/>
              </w:rPr>
              <w:t>undhedsfremmende effekter i forhold til funktionsniveau, forebyggelse af sygdomme samt nogle</w:t>
            </w:r>
            <w:r w:rsidR="00F852E4">
              <w:rPr>
                <w:sz w:val="20"/>
                <w:szCs w:val="20"/>
              </w:rPr>
              <w:t xml:space="preserve"> </w:t>
            </w:r>
            <w:proofErr w:type="spellStart"/>
            <w:r w:rsidRPr="00F852E4">
              <w:rPr>
                <w:sz w:val="20"/>
                <w:szCs w:val="20"/>
              </w:rPr>
              <w:t>socialpsykologiske</w:t>
            </w:r>
            <w:proofErr w:type="spellEnd"/>
            <w:r w:rsidRPr="00F852E4">
              <w:rPr>
                <w:sz w:val="20"/>
                <w:szCs w:val="20"/>
              </w:rPr>
              <w:t xml:space="preserve"> gevinster i form af større livsglæde,</w:t>
            </w:r>
            <w:r w:rsidR="00F852E4">
              <w:rPr>
                <w:sz w:val="20"/>
                <w:szCs w:val="20"/>
              </w:rPr>
              <w:t xml:space="preserve"> </w:t>
            </w:r>
            <w:r w:rsidRPr="00F852E4">
              <w:rPr>
                <w:sz w:val="20"/>
                <w:szCs w:val="20"/>
              </w:rPr>
              <w:t>mere overskud, større social trivsel, mere selvtillid og bedre udviklede handlekompetencer</w:t>
            </w:r>
          </w:p>
          <w:p w:rsidR="00854715" w:rsidRPr="00F852E4" w:rsidRDefault="00854715" w:rsidP="00F852E4">
            <w:pPr>
              <w:autoSpaceDE w:val="0"/>
              <w:autoSpaceDN w:val="0"/>
              <w:adjustRightInd w:val="0"/>
              <w:rPr>
                <w:sz w:val="20"/>
                <w:szCs w:val="20"/>
              </w:rPr>
            </w:pPr>
          </w:p>
          <w:p w:rsidR="00854715" w:rsidRPr="00F852E4" w:rsidRDefault="00854715" w:rsidP="00F852E4">
            <w:pPr>
              <w:pStyle w:val="Listeafsnit"/>
              <w:numPr>
                <w:ilvl w:val="0"/>
                <w:numId w:val="23"/>
              </w:numPr>
              <w:autoSpaceDE w:val="0"/>
              <w:autoSpaceDN w:val="0"/>
              <w:adjustRightInd w:val="0"/>
              <w:spacing w:after="0" w:line="240" w:lineRule="auto"/>
            </w:pPr>
            <w:r w:rsidRPr="00F852E4">
              <w:t>Sundhedsloven</w:t>
            </w:r>
          </w:p>
          <w:p w:rsidR="00854715" w:rsidRPr="00F852E4" w:rsidRDefault="00854715" w:rsidP="00F852E4">
            <w:pPr>
              <w:pStyle w:val="Listeafsnit"/>
              <w:numPr>
                <w:ilvl w:val="0"/>
                <w:numId w:val="22"/>
              </w:numPr>
              <w:spacing w:after="0" w:line="240" w:lineRule="auto"/>
            </w:pPr>
            <w:r w:rsidRPr="00F852E4">
              <w:t>Sundhedsstyrelsen: Fysisk aktivitet og evidens (2006)</w:t>
            </w:r>
          </w:p>
          <w:p w:rsidR="00854715" w:rsidRPr="00F852E4" w:rsidRDefault="00854715" w:rsidP="00F852E4">
            <w:pPr>
              <w:pStyle w:val="Listeafsnit"/>
              <w:numPr>
                <w:ilvl w:val="0"/>
                <w:numId w:val="22"/>
              </w:numPr>
              <w:spacing w:after="0" w:line="240" w:lineRule="auto"/>
            </w:pPr>
            <w:r w:rsidRPr="00F852E4">
              <w:t>Sundhedsstyrelsen: Fysisk aktivitet – en håndbog om forebyggelse og behandling (2011)</w:t>
            </w:r>
          </w:p>
          <w:p w:rsidR="00854715" w:rsidRPr="00F852E4" w:rsidRDefault="00854715" w:rsidP="00F852E4">
            <w:pPr>
              <w:pStyle w:val="Listeafsnit"/>
              <w:numPr>
                <w:ilvl w:val="0"/>
                <w:numId w:val="22"/>
              </w:numPr>
              <w:spacing w:after="0" w:line="240" w:lineRule="auto"/>
            </w:pPr>
            <w:r w:rsidRPr="00F852E4">
              <w:t>Sundhedsstyrelsen: Hjerneskaderehabilitering – en medicinsk teknologivurdering (2011)</w:t>
            </w:r>
          </w:p>
          <w:p w:rsidR="00854715" w:rsidRPr="00F852E4" w:rsidRDefault="00854715" w:rsidP="00F852E4">
            <w:pPr>
              <w:pStyle w:val="Listeafsnit"/>
              <w:numPr>
                <w:ilvl w:val="0"/>
                <w:numId w:val="22"/>
              </w:numPr>
              <w:spacing w:after="0" w:line="240" w:lineRule="auto"/>
            </w:pPr>
            <w:r w:rsidRPr="00F852E4">
              <w:t>Socialstyrelsen: Evidens for effekten af rehabilitering for ældre med nedsat funktionsevne (2013)</w:t>
            </w:r>
          </w:p>
          <w:p w:rsidR="00854715" w:rsidRPr="00F852E4" w:rsidRDefault="00854715" w:rsidP="00F852E4">
            <w:pPr>
              <w:pStyle w:val="Listeafsnit"/>
              <w:numPr>
                <w:ilvl w:val="0"/>
                <w:numId w:val="22"/>
              </w:numPr>
              <w:spacing w:after="90" w:line="240" w:lineRule="auto"/>
              <w:outlineLvl w:val="0"/>
              <w:rPr>
                <w:rFonts w:eastAsia="Times New Roman"/>
                <w:bCs/>
                <w:kern w:val="36"/>
                <w:lang w:eastAsia="da-DK"/>
              </w:rPr>
            </w:pPr>
            <w:r w:rsidRPr="00F852E4">
              <w:rPr>
                <w:rFonts w:eastAsia="Times New Roman"/>
                <w:bCs/>
                <w:kern w:val="36"/>
                <w:lang w:eastAsia="da-DK"/>
              </w:rPr>
              <w:t>Beyer, Nina et al: Træning i forebyggelse, behandling og rehabilitering</w:t>
            </w:r>
          </w:p>
          <w:p w:rsidR="00854715" w:rsidRPr="00F852E4" w:rsidRDefault="00854715" w:rsidP="00F852E4">
            <w:pPr>
              <w:pStyle w:val="Listeafsnit"/>
            </w:pPr>
          </w:p>
        </w:tc>
      </w:tr>
      <w:tr w:rsidR="00854715" w:rsidRPr="00F852E4" w:rsidTr="00F852E4">
        <w:trPr>
          <w:trHeight w:val="1281"/>
        </w:trPr>
        <w:tc>
          <w:tcPr>
            <w:tcW w:w="2250" w:type="dxa"/>
            <w:vAlign w:val="center"/>
          </w:tcPr>
          <w:p w:rsidR="00854715" w:rsidRPr="00F852E4" w:rsidRDefault="00854715" w:rsidP="00F852E4">
            <w:pPr>
              <w:jc w:val="center"/>
              <w:rPr>
                <w:b/>
                <w:sz w:val="20"/>
                <w:szCs w:val="20"/>
              </w:rPr>
            </w:pPr>
            <w:r w:rsidRPr="00F852E4">
              <w:rPr>
                <w:b/>
                <w:sz w:val="20"/>
                <w:szCs w:val="20"/>
              </w:rPr>
              <w:t>EVALUERING</w:t>
            </w:r>
          </w:p>
          <w:p w:rsidR="00854715" w:rsidRPr="00F852E4" w:rsidRDefault="00854715" w:rsidP="00F852E4">
            <w:pPr>
              <w:jc w:val="center"/>
              <w:rPr>
                <w:i/>
                <w:sz w:val="20"/>
                <w:szCs w:val="20"/>
              </w:rPr>
            </w:pPr>
          </w:p>
          <w:p w:rsidR="00854715" w:rsidRPr="00F852E4" w:rsidRDefault="00854715" w:rsidP="00F852E4">
            <w:pPr>
              <w:jc w:val="center"/>
              <w:rPr>
                <w:i/>
                <w:sz w:val="20"/>
                <w:szCs w:val="20"/>
              </w:rPr>
            </w:pPr>
          </w:p>
        </w:tc>
        <w:tc>
          <w:tcPr>
            <w:tcW w:w="7358" w:type="dxa"/>
            <w:vAlign w:val="center"/>
          </w:tcPr>
          <w:p w:rsidR="00854715" w:rsidRPr="00F852E4" w:rsidRDefault="00854715" w:rsidP="00F852E4">
            <w:pPr>
              <w:rPr>
                <w:sz w:val="20"/>
                <w:szCs w:val="20"/>
              </w:rPr>
            </w:pPr>
            <w:r w:rsidRPr="00F852E4">
              <w:rPr>
                <w:sz w:val="20"/>
                <w:szCs w:val="20"/>
              </w:rPr>
              <w:t>Undersøgelse, test og brugertilfredshedsundersøgelser.</w:t>
            </w:r>
          </w:p>
        </w:tc>
      </w:tr>
    </w:tbl>
    <w:p w:rsidR="00854715" w:rsidRPr="00F852E4" w:rsidRDefault="00854715" w:rsidP="00854715">
      <w:pPr>
        <w:pStyle w:val="NormalWeb"/>
        <w:shd w:val="clear" w:color="auto" w:fill="FFFFFF"/>
        <w:spacing w:before="0" w:beforeAutospacing="0" w:after="0" w:afterAutospacing="0"/>
        <w:rPr>
          <w:rFonts w:ascii="Arial" w:hAnsi="Arial" w:cs="Arial"/>
          <w:sz w:val="20"/>
          <w:szCs w:val="20"/>
        </w:rPr>
      </w:pPr>
    </w:p>
    <w:p w:rsidR="00854715" w:rsidRPr="00F852E4" w:rsidRDefault="00854715" w:rsidP="00854715">
      <w:pPr>
        <w:pStyle w:val="NormalWeb"/>
        <w:shd w:val="clear" w:color="auto" w:fill="FFFFFF"/>
        <w:spacing w:before="0" w:beforeAutospacing="0" w:after="0" w:afterAutospacing="0"/>
        <w:rPr>
          <w:rFonts w:ascii="Arial" w:hAnsi="Arial" w:cs="Arial"/>
          <w:sz w:val="20"/>
          <w:szCs w:val="20"/>
        </w:rPr>
      </w:pPr>
    </w:p>
    <w:p w:rsidR="00FD0820" w:rsidRPr="00F852E4" w:rsidRDefault="00FD0820" w:rsidP="00FD0820">
      <w:pPr>
        <w:pStyle w:val="Overskrift1"/>
        <w:shd w:val="clear" w:color="auto" w:fill="FFFFFF"/>
        <w:spacing w:before="0" w:beforeAutospacing="0" w:after="150" w:afterAutospacing="0"/>
        <w:rPr>
          <w:rFonts w:ascii="Arial" w:hAnsi="Arial" w:cs="Arial"/>
          <w:color w:val="7C7C7C"/>
          <w:sz w:val="20"/>
          <w:szCs w:val="20"/>
        </w:rPr>
      </w:pPr>
    </w:p>
    <w:p w:rsidR="00854715" w:rsidRPr="00F852E4" w:rsidRDefault="00FD0820" w:rsidP="00854715">
      <w:pPr>
        <w:rPr>
          <w:rFonts w:ascii="Arial" w:hAnsi="Arial" w:cs="Arial"/>
          <w:b/>
          <w:sz w:val="20"/>
          <w:szCs w:val="20"/>
        </w:rPr>
      </w:pPr>
      <w:r w:rsidRPr="00F852E4">
        <w:rPr>
          <w:rFonts w:ascii="Arial" w:hAnsi="Arial" w:cs="Arial"/>
          <w:b/>
          <w:sz w:val="20"/>
          <w:szCs w:val="20"/>
        </w:rPr>
        <w:t>Træning af børn</w:t>
      </w:r>
      <w:r w:rsidR="00F852E4">
        <w:rPr>
          <w:rFonts w:ascii="Arial" w:hAnsi="Arial" w:cs="Arial"/>
          <w:b/>
          <w:sz w:val="20"/>
          <w:szCs w:val="20"/>
        </w:rPr>
        <w:br/>
      </w:r>
    </w:p>
    <w:tbl>
      <w:tblPr>
        <w:tblStyle w:val="Tabel-Gitter"/>
        <w:tblpPr w:leftFromText="141" w:rightFromText="141" w:vertAnchor="text" w:horzAnchor="margin" w:tblpX="269" w:tblpY="71"/>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88"/>
        <w:gridCol w:w="1427"/>
        <w:gridCol w:w="5809"/>
      </w:tblGrid>
      <w:tr w:rsidR="00854715" w:rsidRPr="00F852E4" w:rsidTr="00931EE7">
        <w:trPr>
          <w:trHeight w:val="1402"/>
        </w:trPr>
        <w:tc>
          <w:tcPr>
            <w:tcW w:w="2388" w:type="dxa"/>
            <w:vAlign w:val="center"/>
          </w:tcPr>
          <w:p w:rsidR="00854715" w:rsidRPr="00F852E4" w:rsidRDefault="00854715" w:rsidP="00931EE7">
            <w:pPr>
              <w:jc w:val="center"/>
              <w:rPr>
                <w:b/>
                <w:sz w:val="20"/>
                <w:szCs w:val="20"/>
              </w:rPr>
            </w:pPr>
            <w:r w:rsidRPr="00F852E4">
              <w:rPr>
                <w:b/>
                <w:sz w:val="20"/>
                <w:szCs w:val="20"/>
              </w:rPr>
              <w:t>OMRÅDE</w:t>
            </w:r>
          </w:p>
          <w:p w:rsidR="00854715" w:rsidRPr="00F852E4" w:rsidRDefault="00854715" w:rsidP="00931EE7">
            <w:pPr>
              <w:jc w:val="center"/>
              <w:rPr>
                <w:i/>
                <w:sz w:val="20"/>
                <w:szCs w:val="20"/>
              </w:rPr>
            </w:pPr>
          </w:p>
        </w:tc>
        <w:tc>
          <w:tcPr>
            <w:tcW w:w="1427" w:type="dxa"/>
          </w:tcPr>
          <w:p w:rsidR="00854715" w:rsidRPr="00F852E4" w:rsidRDefault="00854715" w:rsidP="00931EE7">
            <w:pPr>
              <w:rPr>
                <w:sz w:val="20"/>
                <w:szCs w:val="20"/>
              </w:rPr>
            </w:pPr>
          </w:p>
        </w:tc>
        <w:tc>
          <w:tcPr>
            <w:tcW w:w="5809" w:type="dxa"/>
            <w:vAlign w:val="center"/>
          </w:tcPr>
          <w:p w:rsidR="00854715" w:rsidRPr="00F852E4" w:rsidRDefault="00854715" w:rsidP="00931EE7">
            <w:pPr>
              <w:rPr>
                <w:sz w:val="20"/>
                <w:szCs w:val="20"/>
              </w:rPr>
            </w:pPr>
            <w:r w:rsidRPr="00F852E4">
              <w:rPr>
                <w:sz w:val="20"/>
                <w:szCs w:val="20"/>
              </w:rPr>
              <w:t>Træning og vejledning til børn under 18 år.</w:t>
            </w:r>
          </w:p>
        </w:tc>
      </w:tr>
      <w:tr w:rsidR="00854715" w:rsidRPr="00F852E4" w:rsidTr="00931EE7">
        <w:trPr>
          <w:trHeight w:val="1253"/>
        </w:trPr>
        <w:tc>
          <w:tcPr>
            <w:tcW w:w="2388" w:type="dxa"/>
            <w:vAlign w:val="center"/>
          </w:tcPr>
          <w:p w:rsidR="00854715" w:rsidRPr="00F852E4" w:rsidRDefault="00854715" w:rsidP="00931EE7">
            <w:pPr>
              <w:jc w:val="center"/>
              <w:rPr>
                <w:b/>
                <w:sz w:val="20"/>
                <w:szCs w:val="20"/>
              </w:rPr>
            </w:pPr>
            <w:r w:rsidRPr="00F852E4">
              <w:rPr>
                <w:b/>
                <w:sz w:val="20"/>
                <w:szCs w:val="20"/>
              </w:rPr>
              <w:t>LOVGRUNDLAG</w:t>
            </w:r>
          </w:p>
          <w:p w:rsidR="00854715" w:rsidRPr="00F852E4" w:rsidRDefault="00854715" w:rsidP="00931EE7">
            <w:pPr>
              <w:jc w:val="center"/>
              <w:rPr>
                <w:i/>
                <w:sz w:val="20"/>
                <w:szCs w:val="20"/>
              </w:rPr>
            </w:pPr>
          </w:p>
        </w:tc>
        <w:tc>
          <w:tcPr>
            <w:tcW w:w="1427" w:type="dxa"/>
          </w:tcPr>
          <w:p w:rsidR="00854715" w:rsidRPr="00F852E4" w:rsidRDefault="00854715" w:rsidP="00931EE7">
            <w:pPr>
              <w:rPr>
                <w:sz w:val="20"/>
                <w:szCs w:val="20"/>
              </w:rPr>
            </w:pPr>
          </w:p>
        </w:tc>
        <w:tc>
          <w:tcPr>
            <w:tcW w:w="5809" w:type="dxa"/>
            <w:vAlign w:val="center"/>
          </w:tcPr>
          <w:p w:rsidR="00171018" w:rsidRPr="00F852E4" w:rsidRDefault="00171018" w:rsidP="00931EE7">
            <w:pPr>
              <w:rPr>
                <w:sz w:val="20"/>
                <w:szCs w:val="20"/>
              </w:rPr>
            </w:pPr>
          </w:p>
          <w:p w:rsidR="00171018" w:rsidRPr="00F852E4" w:rsidRDefault="00854715" w:rsidP="00931EE7">
            <w:pPr>
              <w:rPr>
                <w:sz w:val="20"/>
                <w:szCs w:val="20"/>
              </w:rPr>
            </w:pPr>
            <w:r w:rsidRPr="00F852E4">
              <w:rPr>
                <w:sz w:val="20"/>
                <w:szCs w:val="20"/>
              </w:rPr>
              <w:t xml:space="preserve">Kommunerne har med Serviceloven § 86,2 </w:t>
            </w:r>
            <w:r w:rsidR="00171018" w:rsidRPr="00F852E4">
              <w:rPr>
                <w:sz w:val="20"/>
                <w:szCs w:val="20"/>
              </w:rPr>
              <w:t xml:space="preserve">og </w:t>
            </w:r>
          </w:p>
          <w:p w:rsidR="00854715" w:rsidRPr="00F852E4" w:rsidRDefault="00171018" w:rsidP="00931EE7">
            <w:pPr>
              <w:rPr>
                <w:sz w:val="20"/>
                <w:szCs w:val="20"/>
              </w:rPr>
            </w:pPr>
            <w:r w:rsidRPr="00F852E4">
              <w:rPr>
                <w:sz w:val="20"/>
                <w:szCs w:val="20"/>
              </w:rPr>
              <w:t xml:space="preserve">§ 11,3 </w:t>
            </w:r>
            <w:r w:rsidR="00854715" w:rsidRPr="00F852E4">
              <w:rPr>
                <w:sz w:val="20"/>
                <w:szCs w:val="20"/>
              </w:rPr>
              <w:t>ansvaret for at tilbyde ved</w:t>
            </w:r>
            <w:r w:rsidRPr="00F852E4">
              <w:rPr>
                <w:sz w:val="20"/>
                <w:szCs w:val="20"/>
              </w:rPr>
              <w:t>ligeholdelsestræning, rådgivning</w:t>
            </w:r>
            <w:r w:rsidR="00854715" w:rsidRPr="00F852E4">
              <w:rPr>
                <w:sz w:val="20"/>
                <w:szCs w:val="20"/>
              </w:rPr>
              <w:t>, undersøgelse og behandling af børn med nedsat funktionsevne</w:t>
            </w:r>
            <w:r w:rsidRPr="00F852E4">
              <w:rPr>
                <w:sz w:val="20"/>
                <w:szCs w:val="20"/>
              </w:rPr>
              <w:t xml:space="preserve"> ligesom de</w:t>
            </w:r>
            <w:r w:rsidR="00AE62C2" w:rsidRPr="00F852E4">
              <w:rPr>
                <w:sz w:val="20"/>
                <w:szCs w:val="20"/>
              </w:rPr>
              <w:t xml:space="preserve"> </w:t>
            </w:r>
            <w:r w:rsidRPr="00F852E4">
              <w:rPr>
                <w:sz w:val="20"/>
                <w:szCs w:val="20"/>
              </w:rPr>
              <w:t>på baggrund af den af Folkeskolens bekendtgørelse skal tilbyde som Folkeskolens specialpædagogiske bistand til både førskole- og skolebørn.</w:t>
            </w:r>
          </w:p>
          <w:p w:rsidR="00171018" w:rsidRPr="00F852E4" w:rsidRDefault="00171018" w:rsidP="00931EE7">
            <w:pPr>
              <w:rPr>
                <w:sz w:val="20"/>
                <w:szCs w:val="20"/>
              </w:rPr>
            </w:pPr>
          </w:p>
        </w:tc>
      </w:tr>
      <w:tr w:rsidR="00854715" w:rsidRPr="00F852E4" w:rsidTr="00931EE7">
        <w:trPr>
          <w:trHeight w:val="1394"/>
        </w:trPr>
        <w:tc>
          <w:tcPr>
            <w:tcW w:w="2388" w:type="dxa"/>
            <w:vAlign w:val="center"/>
          </w:tcPr>
          <w:p w:rsidR="00854715" w:rsidRPr="00F852E4" w:rsidRDefault="00854715" w:rsidP="00931EE7">
            <w:pPr>
              <w:jc w:val="center"/>
              <w:rPr>
                <w:b/>
                <w:sz w:val="20"/>
                <w:szCs w:val="20"/>
              </w:rPr>
            </w:pPr>
            <w:r w:rsidRPr="00F852E4">
              <w:rPr>
                <w:b/>
                <w:sz w:val="20"/>
                <w:szCs w:val="20"/>
              </w:rPr>
              <w:lastRenderedPageBreak/>
              <w:t>TILBUD</w:t>
            </w:r>
          </w:p>
          <w:p w:rsidR="00854715" w:rsidRPr="00F852E4" w:rsidRDefault="00854715" w:rsidP="00931EE7">
            <w:pPr>
              <w:jc w:val="center"/>
              <w:rPr>
                <w:i/>
                <w:sz w:val="20"/>
                <w:szCs w:val="20"/>
              </w:rPr>
            </w:pPr>
          </w:p>
          <w:p w:rsidR="00854715" w:rsidRPr="00F852E4" w:rsidRDefault="00854715" w:rsidP="00931EE7">
            <w:pPr>
              <w:jc w:val="center"/>
              <w:rPr>
                <w:b/>
                <w:sz w:val="20"/>
                <w:szCs w:val="20"/>
              </w:rPr>
            </w:pPr>
          </w:p>
        </w:tc>
        <w:tc>
          <w:tcPr>
            <w:tcW w:w="1427" w:type="dxa"/>
          </w:tcPr>
          <w:p w:rsidR="00854715" w:rsidRPr="00F852E4" w:rsidRDefault="00854715" w:rsidP="00931EE7">
            <w:pPr>
              <w:rPr>
                <w:sz w:val="20"/>
                <w:szCs w:val="20"/>
              </w:rPr>
            </w:pPr>
          </w:p>
        </w:tc>
        <w:tc>
          <w:tcPr>
            <w:tcW w:w="5809" w:type="dxa"/>
            <w:vAlign w:val="center"/>
          </w:tcPr>
          <w:p w:rsidR="00854715" w:rsidRPr="00F852E4" w:rsidRDefault="00854715" w:rsidP="00931EE7">
            <w:pPr>
              <w:rPr>
                <w:sz w:val="20"/>
                <w:szCs w:val="20"/>
              </w:rPr>
            </w:pPr>
          </w:p>
          <w:p w:rsidR="00854715" w:rsidRPr="00F852E4" w:rsidRDefault="00854715" w:rsidP="00931EE7">
            <w:pPr>
              <w:rPr>
                <w:sz w:val="20"/>
                <w:szCs w:val="20"/>
              </w:rPr>
            </w:pPr>
          </w:p>
          <w:p w:rsidR="00854715" w:rsidRPr="00F852E4" w:rsidRDefault="00854715" w:rsidP="00931EE7">
            <w:pPr>
              <w:rPr>
                <w:sz w:val="20"/>
                <w:szCs w:val="20"/>
              </w:rPr>
            </w:pPr>
            <w:r w:rsidRPr="00F852E4">
              <w:rPr>
                <w:sz w:val="20"/>
                <w:szCs w:val="20"/>
              </w:rPr>
              <w:t>På baggrund af en faglig vu</w:t>
            </w:r>
            <w:r w:rsidR="00171018" w:rsidRPr="00F852E4">
              <w:rPr>
                <w:sz w:val="20"/>
                <w:szCs w:val="20"/>
              </w:rPr>
              <w:t>rdering tilbyder Træning og Rehabilitering</w:t>
            </w:r>
            <w:r w:rsidRPr="00F852E4">
              <w:rPr>
                <w:sz w:val="20"/>
                <w:szCs w:val="20"/>
              </w:rPr>
              <w:t xml:space="preserve"> </w:t>
            </w:r>
          </w:p>
          <w:p w:rsidR="00854715" w:rsidRPr="00F852E4" w:rsidRDefault="00854715" w:rsidP="00931EE7">
            <w:pPr>
              <w:pStyle w:val="Listeafsnit"/>
              <w:numPr>
                <w:ilvl w:val="0"/>
                <w:numId w:val="15"/>
              </w:numPr>
              <w:spacing w:after="0" w:line="240" w:lineRule="auto"/>
            </w:pPr>
            <w:r w:rsidRPr="00F852E4">
              <w:t>Vurdering af barnets motoriske funktionsniveau</w:t>
            </w:r>
          </w:p>
          <w:p w:rsidR="00854715" w:rsidRPr="00F852E4" w:rsidRDefault="00854715" w:rsidP="00931EE7">
            <w:pPr>
              <w:pStyle w:val="Listeafsnit"/>
              <w:numPr>
                <w:ilvl w:val="0"/>
                <w:numId w:val="15"/>
              </w:numPr>
              <w:spacing w:after="0" w:line="240" w:lineRule="auto"/>
            </w:pPr>
            <w:r w:rsidRPr="00F852E4">
              <w:t>Instruktion og vejledning til forældre og pædagogisk personale</w:t>
            </w:r>
          </w:p>
          <w:p w:rsidR="00854715" w:rsidRPr="00F852E4" w:rsidRDefault="00854715" w:rsidP="00931EE7">
            <w:pPr>
              <w:pStyle w:val="Listeafsnit"/>
              <w:numPr>
                <w:ilvl w:val="0"/>
                <w:numId w:val="15"/>
              </w:numPr>
              <w:spacing w:after="0" w:line="240" w:lineRule="auto"/>
            </w:pPr>
            <w:r w:rsidRPr="00F852E4">
              <w:t>Individuel træning</w:t>
            </w:r>
          </w:p>
          <w:p w:rsidR="00854715" w:rsidRPr="00F852E4" w:rsidRDefault="00854715" w:rsidP="00931EE7">
            <w:pPr>
              <w:pStyle w:val="Listeafsnit"/>
              <w:numPr>
                <w:ilvl w:val="0"/>
                <w:numId w:val="15"/>
              </w:numPr>
              <w:spacing w:after="0" w:line="240" w:lineRule="auto"/>
            </w:pPr>
            <w:r w:rsidRPr="00F852E4">
              <w:t>Træning på hold</w:t>
            </w:r>
          </w:p>
          <w:p w:rsidR="00854715" w:rsidRPr="00F852E4" w:rsidRDefault="00854715" w:rsidP="00931EE7">
            <w:pPr>
              <w:rPr>
                <w:sz w:val="20"/>
                <w:szCs w:val="20"/>
              </w:rPr>
            </w:pPr>
          </w:p>
          <w:p w:rsidR="00854715" w:rsidRPr="00F852E4" w:rsidRDefault="00854715" w:rsidP="00931EE7">
            <w:pPr>
              <w:rPr>
                <w:sz w:val="20"/>
                <w:szCs w:val="20"/>
              </w:rPr>
            </w:pPr>
            <w:r w:rsidRPr="00F852E4">
              <w:rPr>
                <w:sz w:val="20"/>
                <w:szCs w:val="20"/>
              </w:rPr>
              <w:t>Træningsenheden har aktuelt følgende hold:</w:t>
            </w:r>
          </w:p>
          <w:p w:rsidR="00854715" w:rsidRPr="00F852E4" w:rsidRDefault="00854715" w:rsidP="00931EE7">
            <w:pPr>
              <w:pStyle w:val="Listeafsnit"/>
              <w:numPr>
                <w:ilvl w:val="0"/>
                <w:numId w:val="16"/>
              </w:numPr>
              <w:spacing w:after="0" w:line="240" w:lineRule="auto"/>
            </w:pPr>
            <w:r w:rsidRPr="00F852E4">
              <w:t xml:space="preserve">Motorikhold </w:t>
            </w:r>
          </w:p>
          <w:p w:rsidR="00854715" w:rsidRPr="00F852E4" w:rsidRDefault="00854715" w:rsidP="00931EE7">
            <w:pPr>
              <w:rPr>
                <w:sz w:val="20"/>
                <w:szCs w:val="20"/>
              </w:rPr>
            </w:pPr>
          </w:p>
          <w:p w:rsidR="00854715" w:rsidRPr="00F852E4" w:rsidRDefault="00854715" w:rsidP="00931EE7">
            <w:pPr>
              <w:rPr>
                <w:sz w:val="20"/>
                <w:szCs w:val="20"/>
              </w:rPr>
            </w:pPr>
          </w:p>
        </w:tc>
      </w:tr>
      <w:tr w:rsidR="00854715" w:rsidRPr="00F852E4" w:rsidTr="00931EE7">
        <w:trPr>
          <w:trHeight w:val="1123"/>
        </w:trPr>
        <w:tc>
          <w:tcPr>
            <w:tcW w:w="2388" w:type="dxa"/>
            <w:vAlign w:val="center"/>
          </w:tcPr>
          <w:p w:rsidR="00854715" w:rsidRPr="00F852E4" w:rsidRDefault="00854715" w:rsidP="00931EE7">
            <w:pPr>
              <w:jc w:val="center"/>
              <w:rPr>
                <w:b/>
                <w:sz w:val="20"/>
                <w:szCs w:val="20"/>
              </w:rPr>
            </w:pPr>
            <w:r w:rsidRPr="00F852E4">
              <w:rPr>
                <w:b/>
                <w:sz w:val="20"/>
                <w:szCs w:val="20"/>
              </w:rPr>
              <w:t>FORMÅL</w:t>
            </w:r>
          </w:p>
          <w:p w:rsidR="00854715" w:rsidRPr="00F852E4" w:rsidRDefault="00854715" w:rsidP="00931EE7">
            <w:pPr>
              <w:jc w:val="center"/>
              <w:rPr>
                <w:b/>
                <w:sz w:val="20"/>
                <w:szCs w:val="20"/>
              </w:rPr>
            </w:pPr>
          </w:p>
        </w:tc>
        <w:tc>
          <w:tcPr>
            <w:tcW w:w="1427" w:type="dxa"/>
          </w:tcPr>
          <w:p w:rsidR="00854715" w:rsidRPr="00F852E4" w:rsidRDefault="00854715" w:rsidP="00931EE7">
            <w:pPr>
              <w:rPr>
                <w:sz w:val="20"/>
                <w:szCs w:val="20"/>
              </w:rPr>
            </w:pPr>
          </w:p>
        </w:tc>
        <w:tc>
          <w:tcPr>
            <w:tcW w:w="5809" w:type="dxa"/>
            <w:vAlign w:val="center"/>
          </w:tcPr>
          <w:p w:rsidR="00854715" w:rsidRPr="00F852E4" w:rsidRDefault="00854715" w:rsidP="00931EE7">
            <w:pPr>
              <w:rPr>
                <w:sz w:val="20"/>
                <w:szCs w:val="20"/>
              </w:rPr>
            </w:pPr>
          </w:p>
          <w:p w:rsidR="00854715" w:rsidRPr="00F852E4" w:rsidRDefault="00854715" w:rsidP="00931EE7">
            <w:pPr>
              <w:pStyle w:val="Listeafsnit"/>
              <w:numPr>
                <w:ilvl w:val="0"/>
                <w:numId w:val="24"/>
              </w:numPr>
              <w:spacing w:after="0" w:line="240" w:lineRule="auto"/>
            </w:pPr>
            <w:r w:rsidRPr="00F852E4">
              <w:t>At barnet udvikler funktioner/kompetencer, så det i videst mulige omfang selv mestrer sin hverdag</w:t>
            </w:r>
          </w:p>
          <w:p w:rsidR="00854715" w:rsidRPr="00F852E4" w:rsidRDefault="00854715" w:rsidP="00931EE7">
            <w:pPr>
              <w:pStyle w:val="Listeafsnit"/>
              <w:numPr>
                <w:ilvl w:val="0"/>
                <w:numId w:val="24"/>
              </w:numPr>
              <w:spacing w:after="0" w:line="240" w:lineRule="auto"/>
            </w:pPr>
            <w:r w:rsidRPr="00F852E4">
              <w:t xml:space="preserve">At forebygge følgekomplikationer af sygdomme/funktionsnedsættelser </w:t>
            </w:r>
          </w:p>
          <w:p w:rsidR="00854715" w:rsidRPr="00F852E4" w:rsidRDefault="00854715" w:rsidP="00931EE7">
            <w:pPr>
              <w:pStyle w:val="Listeafsnit"/>
              <w:numPr>
                <w:ilvl w:val="0"/>
                <w:numId w:val="24"/>
              </w:numPr>
              <w:spacing w:after="0" w:line="240" w:lineRule="auto"/>
            </w:pPr>
            <w:r w:rsidRPr="00F852E4">
              <w:t>At barnet så vidt muligt opnår en aldersvarende motorisk udvikling</w:t>
            </w:r>
          </w:p>
          <w:p w:rsidR="00854715" w:rsidRPr="00F852E4" w:rsidRDefault="00854715" w:rsidP="00931EE7">
            <w:pPr>
              <w:pStyle w:val="Listeafsnit"/>
              <w:numPr>
                <w:ilvl w:val="0"/>
                <w:numId w:val="24"/>
              </w:numPr>
              <w:spacing w:after="0" w:line="240" w:lineRule="auto"/>
            </w:pPr>
            <w:r w:rsidRPr="00F852E4">
              <w:t>At barnet vedligeholder eller forbedrer sine fysiske færdigheder</w:t>
            </w:r>
          </w:p>
          <w:p w:rsidR="00854715" w:rsidRPr="00F852E4" w:rsidRDefault="00854715" w:rsidP="00931EE7">
            <w:pPr>
              <w:jc w:val="center"/>
              <w:rPr>
                <w:sz w:val="20"/>
                <w:szCs w:val="20"/>
              </w:rPr>
            </w:pPr>
          </w:p>
        </w:tc>
      </w:tr>
      <w:tr w:rsidR="00854715" w:rsidRPr="00F852E4" w:rsidTr="00931EE7">
        <w:trPr>
          <w:trHeight w:val="1264"/>
        </w:trPr>
        <w:tc>
          <w:tcPr>
            <w:tcW w:w="2388" w:type="dxa"/>
            <w:vAlign w:val="center"/>
          </w:tcPr>
          <w:p w:rsidR="00854715" w:rsidRPr="00F852E4" w:rsidRDefault="00854715" w:rsidP="00931EE7">
            <w:pPr>
              <w:jc w:val="center"/>
              <w:rPr>
                <w:b/>
                <w:sz w:val="20"/>
                <w:szCs w:val="20"/>
              </w:rPr>
            </w:pPr>
          </w:p>
          <w:p w:rsidR="00854715" w:rsidRPr="00F852E4" w:rsidRDefault="00854715" w:rsidP="00931EE7">
            <w:pPr>
              <w:jc w:val="center"/>
              <w:rPr>
                <w:b/>
                <w:sz w:val="20"/>
                <w:szCs w:val="20"/>
              </w:rPr>
            </w:pPr>
            <w:r w:rsidRPr="00F852E4">
              <w:rPr>
                <w:b/>
                <w:sz w:val="20"/>
                <w:szCs w:val="20"/>
              </w:rPr>
              <w:t>DESIGN</w:t>
            </w:r>
          </w:p>
          <w:p w:rsidR="00854715" w:rsidRPr="00F852E4" w:rsidRDefault="00854715" w:rsidP="00931EE7">
            <w:pPr>
              <w:jc w:val="center"/>
              <w:rPr>
                <w:i/>
                <w:sz w:val="20"/>
                <w:szCs w:val="20"/>
              </w:rPr>
            </w:pPr>
          </w:p>
          <w:p w:rsidR="00854715" w:rsidRPr="00F852E4" w:rsidRDefault="00854715" w:rsidP="00931EE7">
            <w:pPr>
              <w:jc w:val="center"/>
              <w:rPr>
                <w:i/>
                <w:sz w:val="20"/>
                <w:szCs w:val="20"/>
              </w:rPr>
            </w:pPr>
          </w:p>
        </w:tc>
        <w:tc>
          <w:tcPr>
            <w:tcW w:w="1427" w:type="dxa"/>
          </w:tcPr>
          <w:p w:rsidR="00854715" w:rsidRPr="00F852E4" w:rsidRDefault="00854715" w:rsidP="00931EE7">
            <w:pPr>
              <w:jc w:val="center"/>
              <w:rPr>
                <w:b/>
                <w:sz w:val="20"/>
                <w:szCs w:val="20"/>
              </w:rPr>
            </w:pPr>
          </w:p>
        </w:tc>
        <w:tc>
          <w:tcPr>
            <w:tcW w:w="5809" w:type="dxa"/>
            <w:vAlign w:val="center"/>
          </w:tcPr>
          <w:p w:rsidR="00854715" w:rsidRPr="00F852E4" w:rsidRDefault="00854715" w:rsidP="00931EE7">
            <w:pPr>
              <w:jc w:val="center"/>
              <w:rPr>
                <w:b/>
                <w:sz w:val="20"/>
                <w:szCs w:val="20"/>
              </w:rPr>
            </w:pPr>
          </w:p>
          <w:p w:rsidR="00854715" w:rsidRPr="00F852E4" w:rsidRDefault="00854715" w:rsidP="00931EE7">
            <w:pPr>
              <w:pStyle w:val="tekst"/>
              <w:ind w:firstLine="0"/>
              <w:jc w:val="left"/>
              <w:rPr>
                <w:rFonts w:ascii="Arial" w:hAnsi="Arial" w:cs="Arial"/>
                <w:sz w:val="20"/>
                <w:szCs w:val="20"/>
              </w:rPr>
            </w:pPr>
            <w:r w:rsidRPr="00F852E4">
              <w:rPr>
                <w:rFonts w:ascii="Arial" w:hAnsi="Arial" w:cs="Arial"/>
                <w:sz w:val="20"/>
                <w:szCs w:val="20"/>
              </w:rPr>
              <w:t>På baggrund af en ansøgning fra sundhedsplejen, PPR, sygehuset eller egen læge foretager Træning</w:t>
            </w:r>
            <w:r w:rsidR="00171018" w:rsidRPr="00F852E4">
              <w:rPr>
                <w:rFonts w:ascii="Arial" w:hAnsi="Arial" w:cs="Arial"/>
                <w:sz w:val="20"/>
                <w:szCs w:val="20"/>
              </w:rPr>
              <w:t xml:space="preserve"> og Rehabiliterings</w:t>
            </w:r>
            <w:r w:rsidRPr="00F852E4">
              <w:rPr>
                <w:rFonts w:ascii="Arial" w:hAnsi="Arial" w:cs="Arial"/>
                <w:sz w:val="20"/>
                <w:szCs w:val="20"/>
              </w:rPr>
              <w:t xml:space="preserve"> børneterapeut en faglig vurdering og tildeler på den baggrund et træningsforløb</w:t>
            </w:r>
            <w:r w:rsidR="00171018" w:rsidRPr="00F852E4">
              <w:rPr>
                <w:rFonts w:ascii="Arial" w:hAnsi="Arial" w:cs="Arial"/>
                <w:sz w:val="20"/>
                <w:szCs w:val="20"/>
              </w:rPr>
              <w:t xml:space="preserve"> eller tilbydes vejledning til institutionen</w:t>
            </w:r>
            <w:r w:rsidRPr="00F852E4">
              <w:rPr>
                <w:rFonts w:ascii="Arial" w:hAnsi="Arial" w:cs="Arial"/>
                <w:sz w:val="20"/>
                <w:szCs w:val="20"/>
              </w:rPr>
              <w:t>.</w:t>
            </w:r>
          </w:p>
          <w:p w:rsidR="00854715" w:rsidRPr="00F852E4" w:rsidRDefault="00854715" w:rsidP="00931EE7">
            <w:pPr>
              <w:rPr>
                <w:sz w:val="20"/>
                <w:szCs w:val="20"/>
              </w:rPr>
            </w:pPr>
          </w:p>
          <w:p w:rsidR="00854715" w:rsidRPr="00931EE7" w:rsidRDefault="00854715" w:rsidP="00931EE7">
            <w:pPr>
              <w:rPr>
                <w:i/>
                <w:sz w:val="20"/>
                <w:szCs w:val="20"/>
              </w:rPr>
            </w:pPr>
            <w:r w:rsidRPr="00931EE7">
              <w:rPr>
                <w:i/>
                <w:sz w:val="20"/>
                <w:szCs w:val="20"/>
              </w:rPr>
              <w:t>Planlægning af træningsforløb</w:t>
            </w:r>
          </w:p>
          <w:p w:rsidR="00854715" w:rsidRPr="00F852E4" w:rsidRDefault="00854715" w:rsidP="00931EE7">
            <w:pPr>
              <w:pStyle w:val="Listeafsnit"/>
              <w:numPr>
                <w:ilvl w:val="0"/>
                <w:numId w:val="19"/>
              </w:numPr>
              <w:spacing w:after="0" w:line="240" w:lineRule="auto"/>
            </w:pPr>
            <w:r w:rsidRPr="00F852E4">
              <w:t>Undersøgelse inkl. tests</w:t>
            </w:r>
          </w:p>
          <w:p w:rsidR="00854715" w:rsidRPr="00F852E4" w:rsidRDefault="00854715" w:rsidP="00931EE7">
            <w:pPr>
              <w:pStyle w:val="Listeafsnit"/>
              <w:numPr>
                <w:ilvl w:val="0"/>
                <w:numId w:val="19"/>
              </w:numPr>
              <w:spacing w:after="0" w:line="240" w:lineRule="auto"/>
            </w:pPr>
            <w:r w:rsidRPr="00F852E4">
              <w:t>Opstilling af mål for trænings- eller vejledningsforløbet</w:t>
            </w:r>
          </w:p>
          <w:p w:rsidR="00854715" w:rsidRPr="00F852E4" w:rsidRDefault="00854715" w:rsidP="00931EE7">
            <w:pPr>
              <w:rPr>
                <w:sz w:val="20"/>
                <w:szCs w:val="20"/>
              </w:rPr>
            </w:pPr>
          </w:p>
          <w:p w:rsidR="00854715" w:rsidRPr="00F852E4" w:rsidRDefault="00854715" w:rsidP="00931EE7">
            <w:pPr>
              <w:rPr>
                <w:sz w:val="20"/>
                <w:szCs w:val="20"/>
              </w:rPr>
            </w:pPr>
            <w:r w:rsidRPr="00F852E4">
              <w:rPr>
                <w:sz w:val="20"/>
                <w:szCs w:val="20"/>
              </w:rPr>
              <w:t>Forældre/pædagogisk personale og børneterapeut opstiller i samarbejde mål for indsatsen</w:t>
            </w:r>
            <w:r w:rsidR="00171018" w:rsidRPr="00F852E4">
              <w:rPr>
                <w:sz w:val="20"/>
                <w:szCs w:val="20"/>
              </w:rPr>
              <w:t>.</w:t>
            </w:r>
            <w:r w:rsidRPr="00F852E4">
              <w:rPr>
                <w:sz w:val="20"/>
                <w:szCs w:val="20"/>
              </w:rPr>
              <w:t xml:space="preserve"> </w:t>
            </w:r>
          </w:p>
          <w:p w:rsidR="00854715" w:rsidRPr="00F852E4" w:rsidRDefault="00854715" w:rsidP="00931EE7">
            <w:pPr>
              <w:rPr>
                <w:sz w:val="20"/>
                <w:szCs w:val="20"/>
              </w:rPr>
            </w:pPr>
          </w:p>
          <w:p w:rsidR="00854715" w:rsidRPr="00F852E4" w:rsidRDefault="00854715" w:rsidP="00931EE7">
            <w:pPr>
              <w:rPr>
                <w:sz w:val="20"/>
                <w:szCs w:val="20"/>
              </w:rPr>
            </w:pPr>
            <w:r w:rsidRPr="00F852E4">
              <w:rPr>
                <w:sz w:val="20"/>
                <w:szCs w:val="20"/>
              </w:rPr>
              <w:t>Afhængig af formålet kan træningen foregå i Træning</w:t>
            </w:r>
            <w:r w:rsidR="00171018" w:rsidRPr="00F852E4">
              <w:rPr>
                <w:sz w:val="20"/>
                <w:szCs w:val="20"/>
              </w:rPr>
              <w:t xml:space="preserve"> og Rehabiliterings lokaler, i barnets hjem, </w:t>
            </w:r>
            <w:r w:rsidRPr="00F852E4">
              <w:rPr>
                <w:sz w:val="20"/>
                <w:szCs w:val="20"/>
              </w:rPr>
              <w:t>daginstitution</w:t>
            </w:r>
            <w:r w:rsidR="00171018" w:rsidRPr="00F852E4">
              <w:rPr>
                <w:sz w:val="20"/>
                <w:szCs w:val="20"/>
              </w:rPr>
              <w:t xml:space="preserve"> eller skole.</w:t>
            </w:r>
          </w:p>
          <w:p w:rsidR="00854715" w:rsidRPr="00F852E4" w:rsidRDefault="00854715" w:rsidP="00931EE7">
            <w:pPr>
              <w:rPr>
                <w:sz w:val="20"/>
                <w:szCs w:val="20"/>
              </w:rPr>
            </w:pPr>
          </w:p>
          <w:p w:rsidR="00854715" w:rsidRPr="00931EE7" w:rsidRDefault="00854715" w:rsidP="00931EE7">
            <w:pPr>
              <w:rPr>
                <w:i/>
                <w:sz w:val="20"/>
                <w:szCs w:val="20"/>
              </w:rPr>
            </w:pPr>
            <w:r w:rsidRPr="00931EE7">
              <w:rPr>
                <w:i/>
                <w:sz w:val="20"/>
                <w:szCs w:val="20"/>
              </w:rPr>
              <w:t>Trænings</w:t>
            </w:r>
            <w:r w:rsidR="00931EE7">
              <w:rPr>
                <w:i/>
                <w:sz w:val="20"/>
                <w:szCs w:val="20"/>
              </w:rPr>
              <w:t>-</w:t>
            </w:r>
            <w:r w:rsidRPr="00931EE7">
              <w:rPr>
                <w:i/>
                <w:sz w:val="20"/>
                <w:szCs w:val="20"/>
              </w:rPr>
              <w:t>/vejledningsforløbet kan indeholde</w:t>
            </w:r>
          </w:p>
          <w:p w:rsidR="00854715" w:rsidRPr="00F852E4" w:rsidRDefault="00854715" w:rsidP="00931EE7">
            <w:pPr>
              <w:pStyle w:val="Listeafsnit"/>
              <w:numPr>
                <w:ilvl w:val="0"/>
                <w:numId w:val="17"/>
              </w:numPr>
              <w:spacing w:after="0" w:line="240" w:lineRule="auto"/>
            </w:pPr>
            <w:r w:rsidRPr="00F852E4">
              <w:t xml:space="preserve">Instruktion og vejledning i relevante øvelser og aktiviteter </w:t>
            </w:r>
          </w:p>
          <w:p w:rsidR="00854715" w:rsidRPr="00F852E4" w:rsidRDefault="00854715" w:rsidP="00931EE7">
            <w:pPr>
              <w:pStyle w:val="Listeafsnit"/>
              <w:numPr>
                <w:ilvl w:val="0"/>
                <w:numId w:val="17"/>
              </w:numPr>
              <w:spacing w:after="0" w:line="240" w:lineRule="auto"/>
            </w:pPr>
            <w:r w:rsidRPr="00F852E4">
              <w:t xml:space="preserve">Individuel træning/behandling </w:t>
            </w:r>
          </w:p>
          <w:p w:rsidR="00854715" w:rsidRPr="00F852E4" w:rsidRDefault="00854715" w:rsidP="00931EE7">
            <w:pPr>
              <w:pStyle w:val="Listeafsnit"/>
              <w:numPr>
                <w:ilvl w:val="0"/>
                <w:numId w:val="17"/>
              </w:numPr>
              <w:spacing w:after="0" w:line="240" w:lineRule="auto"/>
            </w:pPr>
            <w:r w:rsidRPr="00F852E4">
              <w:t>Holdtræning</w:t>
            </w:r>
          </w:p>
          <w:p w:rsidR="00854715" w:rsidRPr="00F852E4" w:rsidRDefault="00854715" w:rsidP="00931EE7">
            <w:pPr>
              <w:pStyle w:val="Listeafsnit"/>
              <w:numPr>
                <w:ilvl w:val="0"/>
                <w:numId w:val="17"/>
              </w:numPr>
              <w:spacing w:after="0" w:line="240" w:lineRule="auto"/>
            </w:pPr>
            <w:r w:rsidRPr="00F852E4">
              <w:t>Deltagelse i tværfagligt samarbejde</w:t>
            </w:r>
          </w:p>
          <w:p w:rsidR="00854715" w:rsidRPr="00F852E4" w:rsidRDefault="00854715" w:rsidP="00931EE7">
            <w:pPr>
              <w:pStyle w:val="tekst"/>
              <w:ind w:firstLine="0"/>
              <w:jc w:val="left"/>
              <w:rPr>
                <w:rFonts w:ascii="Arial" w:hAnsi="Arial" w:cs="Arial"/>
                <w:sz w:val="20"/>
                <w:szCs w:val="20"/>
              </w:rPr>
            </w:pPr>
          </w:p>
          <w:p w:rsidR="00854715" w:rsidRPr="00F852E4" w:rsidRDefault="00854715" w:rsidP="00931EE7">
            <w:pPr>
              <w:pStyle w:val="tekst"/>
              <w:ind w:firstLine="0"/>
              <w:jc w:val="left"/>
              <w:rPr>
                <w:rFonts w:ascii="Arial" w:hAnsi="Arial" w:cs="Arial"/>
                <w:sz w:val="20"/>
                <w:szCs w:val="20"/>
              </w:rPr>
            </w:pPr>
            <w:r w:rsidRPr="00F852E4">
              <w:rPr>
                <w:rFonts w:ascii="Arial" w:hAnsi="Arial" w:cs="Arial"/>
                <w:sz w:val="20"/>
                <w:szCs w:val="20"/>
              </w:rPr>
              <w:t>Selve træningen består typisk af</w:t>
            </w:r>
          </w:p>
          <w:p w:rsidR="00854715" w:rsidRPr="00F852E4" w:rsidRDefault="00931EE7" w:rsidP="00931EE7">
            <w:pPr>
              <w:pStyle w:val="tekst"/>
              <w:numPr>
                <w:ilvl w:val="0"/>
                <w:numId w:val="21"/>
              </w:numPr>
              <w:jc w:val="left"/>
              <w:rPr>
                <w:rFonts w:ascii="Arial" w:hAnsi="Arial" w:cs="Arial"/>
                <w:sz w:val="20"/>
                <w:szCs w:val="20"/>
              </w:rPr>
            </w:pPr>
            <w:r>
              <w:rPr>
                <w:rFonts w:ascii="Arial" w:hAnsi="Arial" w:cs="Arial"/>
                <w:sz w:val="20"/>
                <w:szCs w:val="20"/>
              </w:rPr>
              <w:t>M</w:t>
            </w:r>
            <w:r w:rsidR="00854715" w:rsidRPr="00F852E4">
              <w:rPr>
                <w:rFonts w:ascii="Arial" w:hAnsi="Arial" w:cs="Arial"/>
                <w:sz w:val="20"/>
                <w:szCs w:val="20"/>
              </w:rPr>
              <w:t xml:space="preserve">otorisk træning som bevægelighed, styrke og koordination </w:t>
            </w:r>
          </w:p>
          <w:p w:rsidR="00854715" w:rsidRPr="00F852E4" w:rsidRDefault="00931EE7" w:rsidP="00931EE7">
            <w:pPr>
              <w:pStyle w:val="tekst"/>
              <w:numPr>
                <w:ilvl w:val="0"/>
                <w:numId w:val="21"/>
              </w:numPr>
              <w:jc w:val="left"/>
              <w:rPr>
                <w:rFonts w:ascii="Arial" w:hAnsi="Arial" w:cs="Arial"/>
                <w:sz w:val="20"/>
                <w:szCs w:val="20"/>
              </w:rPr>
            </w:pPr>
            <w:r>
              <w:rPr>
                <w:rFonts w:ascii="Arial" w:hAnsi="Arial" w:cs="Arial"/>
                <w:sz w:val="20"/>
                <w:szCs w:val="20"/>
              </w:rPr>
              <w:t>F</w:t>
            </w:r>
            <w:r w:rsidR="00854715" w:rsidRPr="00F852E4">
              <w:rPr>
                <w:rFonts w:ascii="Arial" w:hAnsi="Arial" w:cs="Arial"/>
                <w:sz w:val="20"/>
                <w:szCs w:val="20"/>
              </w:rPr>
              <w:t>unktionstræning</w:t>
            </w:r>
          </w:p>
          <w:p w:rsidR="00854715" w:rsidRPr="00F852E4" w:rsidRDefault="00931EE7" w:rsidP="00931EE7">
            <w:pPr>
              <w:pStyle w:val="tekst"/>
              <w:numPr>
                <w:ilvl w:val="0"/>
                <w:numId w:val="21"/>
              </w:numPr>
              <w:jc w:val="left"/>
              <w:rPr>
                <w:rFonts w:ascii="Arial" w:hAnsi="Arial" w:cs="Arial"/>
                <w:sz w:val="20"/>
                <w:szCs w:val="20"/>
              </w:rPr>
            </w:pPr>
            <w:r>
              <w:rPr>
                <w:rFonts w:ascii="Arial" w:hAnsi="Arial" w:cs="Arial"/>
                <w:sz w:val="20"/>
                <w:szCs w:val="20"/>
              </w:rPr>
              <w:t>S</w:t>
            </w:r>
            <w:r w:rsidR="00854715" w:rsidRPr="00F852E4">
              <w:rPr>
                <w:rFonts w:ascii="Arial" w:hAnsi="Arial" w:cs="Arial"/>
                <w:sz w:val="20"/>
                <w:szCs w:val="20"/>
              </w:rPr>
              <w:t>tabilitets- og balancetræning</w:t>
            </w:r>
          </w:p>
          <w:p w:rsidR="00854715" w:rsidRPr="00F852E4" w:rsidRDefault="00931EE7" w:rsidP="00931EE7">
            <w:pPr>
              <w:pStyle w:val="tekst"/>
              <w:numPr>
                <w:ilvl w:val="0"/>
                <w:numId w:val="21"/>
              </w:numPr>
              <w:jc w:val="left"/>
              <w:rPr>
                <w:rFonts w:ascii="Arial" w:hAnsi="Arial" w:cs="Arial"/>
                <w:sz w:val="20"/>
                <w:szCs w:val="20"/>
              </w:rPr>
            </w:pPr>
            <w:r>
              <w:rPr>
                <w:rFonts w:ascii="Arial" w:hAnsi="Arial" w:cs="Arial"/>
                <w:sz w:val="20"/>
                <w:szCs w:val="20"/>
              </w:rPr>
              <w:lastRenderedPageBreak/>
              <w:t>T</w:t>
            </w:r>
            <w:r w:rsidR="00854715" w:rsidRPr="00F852E4">
              <w:rPr>
                <w:rFonts w:ascii="Arial" w:hAnsi="Arial" w:cs="Arial"/>
                <w:sz w:val="20"/>
                <w:szCs w:val="20"/>
              </w:rPr>
              <w:t>ræning af ansigts- og mundfunktioner</w:t>
            </w:r>
          </w:p>
          <w:p w:rsidR="00854715" w:rsidRPr="00F852E4" w:rsidRDefault="00931EE7" w:rsidP="00931EE7">
            <w:pPr>
              <w:pStyle w:val="tekst"/>
              <w:ind w:firstLine="0"/>
              <w:jc w:val="left"/>
              <w:rPr>
                <w:rFonts w:ascii="Arial" w:hAnsi="Arial" w:cs="Arial"/>
                <w:sz w:val="20"/>
                <w:szCs w:val="20"/>
              </w:rPr>
            </w:pPr>
            <w:r>
              <w:rPr>
                <w:rFonts w:ascii="Arial" w:hAnsi="Arial" w:cs="Arial"/>
                <w:sz w:val="20"/>
                <w:szCs w:val="20"/>
              </w:rPr>
              <w:br/>
            </w:r>
            <w:r w:rsidR="00854715" w:rsidRPr="00F852E4">
              <w:rPr>
                <w:rFonts w:ascii="Arial" w:hAnsi="Arial" w:cs="Arial"/>
                <w:sz w:val="20"/>
                <w:szCs w:val="20"/>
              </w:rPr>
              <w:t>Forløbet bliver varetaget af ergo- eller fysioterapeuter med særlig viden på området.</w:t>
            </w:r>
          </w:p>
          <w:p w:rsidR="00854715" w:rsidRPr="00F852E4" w:rsidRDefault="00854715" w:rsidP="00931EE7">
            <w:pPr>
              <w:rPr>
                <w:b/>
                <w:sz w:val="20"/>
                <w:szCs w:val="20"/>
              </w:rPr>
            </w:pPr>
          </w:p>
          <w:p w:rsidR="00854715" w:rsidRPr="00931EE7" w:rsidRDefault="00854715" w:rsidP="00931EE7">
            <w:pPr>
              <w:rPr>
                <w:sz w:val="20"/>
                <w:szCs w:val="20"/>
              </w:rPr>
            </w:pPr>
            <w:r w:rsidRPr="00931EE7">
              <w:rPr>
                <w:sz w:val="20"/>
                <w:szCs w:val="20"/>
              </w:rPr>
              <w:t>Afslutning af trænings/vejledningsforløbet</w:t>
            </w:r>
          </w:p>
          <w:p w:rsidR="00854715" w:rsidRPr="00F852E4" w:rsidRDefault="00854715" w:rsidP="00931EE7">
            <w:pPr>
              <w:pStyle w:val="Listeafsnit"/>
              <w:numPr>
                <w:ilvl w:val="0"/>
                <w:numId w:val="18"/>
              </w:numPr>
              <w:spacing w:after="0" w:line="240" w:lineRule="auto"/>
            </w:pPr>
            <w:r w:rsidRPr="00F852E4">
              <w:t>Undersøgelse inkl. tests</w:t>
            </w:r>
          </w:p>
          <w:p w:rsidR="00854715" w:rsidRPr="00F852E4" w:rsidRDefault="00854715" w:rsidP="00931EE7">
            <w:pPr>
              <w:pStyle w:val="Listeafsnit"/>
              <w:numPr>
                <w:ilvl w:val="0"/>
                <w:numId w:val="18"/>
              </w:numPr>
              <w:spacing w:after="0" w:line="240" w:lineRule="auto"/>
            </w:pPr>
            <w:r w:rsidRPr="00F852E4">
              <w:t>Vejledning i udviklende og vedligeholdende aktiviteter</w:t>
            </w:r>
          </w:p>
          <w:p w:rsidR="00854715" w:rsidRPr="00F852E4" w:rsidRDefault="00854715" w:rsidP="00931EE7">
            <w:pPr>
              <w:pStyle w:val="tekst"/>
              <w:ind w:firstLine="0"/>
              <w:jc w:val="left"/>
              <w:rPr>
                <w:rFonts w:ascii="Arial" w:hAnsi="Arial" w:cs="Arial"/>
                <w:sz w:val="20"/>
                <w:szCs w:val="20"/>
              </w:rPr>
            </w:pPr>
          </w:p>
          <w:p w:rsidR="00854715" w:rsidRPr="00F852E4" w:rsidRDefault="00854715" w:rsidP="00931EE7">
            <w:pPr>
              <w:pStyle w:val="tekst"/>
              <w:ind w:firstLine="0"/>
              <w:jc w:val="left"/>
              <w:rPr>
                <w:rFonts w:ascii="Arial" w:hAnsi="Arial" w:cs="Arial"/>
                <w:sz w:val="20"/>
                <w:szCs w:val="20"/>
              </w:rPr>
            </w:pPr>
            <w:r w:rsidRPr="00F852E4">
              <w:rPr>
                <w:rFonts w:ascii="Arial" w:hAnsi="Arial" w:cs="Arial"/>
                <w:sz w:val="20"/>
                <w:szCs w:val="20"/>
              </w:rPr>
              <w:t>Forløbet kan afsluttes når:</w:t>
            </w:r>
          </w:p>
          <w:p w:rsidR="00854715" w:rsidRPr="00F852E4" w:rsidRDefault="00854715" w:rsidP="00931EE7">
            <w:pPr>
              <w:pStyle w:val="tekst"/>
              <w:numPr>
                <w:ilvl w:val="0"/>
                <w:numId w:val="20"/>
              </w:numPr>
              <w:jc w:val="left"/>
              <w:rPr>
                <w:rFonts w:ascii="Arial" w:hAnsi="Arial" w:cs="Arial"/>
                <w:sz w:val="20"/>
                <w:szCs w:val="20"/>
              </w:rPr>
            </w:pPr>
            <w:r w:rsidRPr="00F852E4">
              <w:rPr>
                <w:rFonts w:ascii="Arial" w:hAnsi="Arial" w:cs="Arial"/>
                <w:sz w:val="20"/>
                <w:szCs w:val="20"/>
              </w:rPr>
              <w:t>Det tildelte forløb er leveret</w:t>
            </w:r>
          </w:p>
          <w:p w:rsidR="00854715" w:rsidRPr="00F852E4" w:rsidRDefault="00854715" w:rsidP="00931EE7">
            <w:pPr>
              <w:pStyle w:val="tekst"/>
              <w:numPr>
                <w:ilvl w:val="0"/>
                <w:numId w:val="20"/>
              </w:numPr>
              <w:jc w:val="left"/>
              <w:rPr>
                <w:rFonts w:ascii="Arial" w:hAnsi="Arial" w:cs="Arial"/>
                <w:sz w:val="20"/>
                <w:szCs w:val="20"/>
              </w:rPr>
            </w:pPr>
            <w:r w:rsidRPr="00F852E4">
              <w:rPr>
                <w:rFonts w:ascii="Arial" w:hAnsi="Arial" w:cs="Arial"/>
                <w:sz w:val="20"/>
                <w:szCs w:val="20"/>
              </w:rPr>
              <w:t>Forløbet ikke længere bidrager til væsentlige forbedringer</w:t>
            </w:r>
          </w:p>
          <w:p w:rsidR="00854715" w:rsidRPr="00F852E4" w:rsidRDefault="00854715" w:rsidP="00931EE7">
            <w:pPr>
              <w:pStyle w:val="tekst"/>
              <w:numPr>
                <w:ilvl w:val="0"/>
                <w:numId w:val="20"/>
              </w:numPr>
              <w:jc w:val="left"/>
              <w:rPr>
                <w:rFonts w:ascii="Arial" w:hAnsi="Arial" w:cs="Arial"/>
                <w:sz w:val="20"/>
                <w:szCs w:val="20"/>
              </w:rPr>
            </w:pPr>
            <w:r w:rsidRPr="00F852E4">
              <w:rPr>
                <w:rFonts w:ascii="Arial" w:hAnsi="Arial" w:cs="Arial"/>
                <w:sz w:val="20"/>
                <w:szCs w:val="20"/>
              </w:rPr>
              <w:t>Målet er nået</w:t>
            </w:r>
          </w:p>
          <w:p w:rsidR="00854715" w:rsidRPr="00F852E4" w:rsidRDefault="00854715" w:rsidP="00931EE7">
            <w:pPr>
              <w:pStyle w:val="tekst"/>
              <w:ind w:firstLine="0"/>
              <w:jc w:val="left"/>
              <w:rPr>
                <w:rFonts w:ascii="Arial" w:hAnsi="Arial" w:cs="Arial"/>
                <w:sz w:val="20"/>
                <w:szCs w:val="20"/>
              </w:rPr>
            </w:pPr>
          </w:p>
          <w:p w:rsidR="00854715" w:rsidRPr="00F852E4" w:rsidRDefault="00854715" w:rsidP="00931EE7">
            <w:pPr>
              <w:pStyle w:val="tekst"/>
              <w:ind w:firstLine="0"/>
              <w:jc w:val="left"/>
              <w:rPr>
                <w:rFonts w:ascii="Arial" w:hAnsi="Arial" w:cs="Arial"/>
                <w:sz w:val="20"/>
                <w:szCs w:val="20"/>
              </w:rPr>
            </w:pPr>
            <w:r w:rsidRPr="00F852E4">
              <w:rPr>
                <w:rFonts w:ascii="Arial" w:hAnsi="Arial" w:cs="Arial"/>
                <w:sz w:val="20"/>
                <w:szCs w:val="20"/>
              </w:rPr>
              <w:t>Terapeuten kan på baggrund af en faglig vurdering, tildele barnet endnu et forløb.</w:t>
            </w:r>
          </w:p>
          <w:p w:rsidR="00854715" w:rsidRPr="00F852E4" w:rsidRDefault="00854715" w:rsidP="00931EE7">
            <w:pPr>
              <w:rPr>
                <w:b/>
                <w:sz w:val="20"/>
                <w:szCs w:val="20"/>
              </w:rPr>
            </w:pPr>
          </w:p>
        </w:tc>
      </w:tr>
      <w:tr w:rsidR="00854715" w:rsidRPr="00F852E4" w:rsidTr="00931EE7">
        <w:trPr>
          <w:trHeight w:val="1281"/>
        </w:trPr>
        <w:tc>
          <w:tcPr>
            <w:tcW w:w="2388" w:type="dxa"/>
            <w:vAlign w:val="center"/>
          </w:tcPr>
          <w:p w:rsidR="00854715" w:rsidRPr="00F852E4" w:rsidRDefault="00854715" w:rsidP="00931EE7">
            <w:pPr>
              <w:jc w:val="center"/>
              <w:rPr>
                <w:b/>
                <w:sz w:val="20"/>
                <w:szCs w:val="20"/>
              </w:rPr>
            </w:pPr>
            <w:r w:rsidRPr="00F852E4">
              <w:rPr>
                <w:b/>
                <w:sz w:val="20"/>
                <w:szCs w:val="20"/>
              </w:rPr>
              <w:lastRenderedPageBreak/>
              <w:t>EVIDENSGRUNDLAG</w:t>
            </w:r>
          </w:p>
          <w:p w:rsidR="00854715" w:rsidRPr="00F852E4" w:rsidRDefault="00854715" w:rsidP="00931EE7">
            <w:pPr>
              <w:jc w:val="center"/>
              <w:rPr>
                <w:b/>
                <w:sz w:val="20"/>
                <w:szCs w:val="20"/>
              </w:rPr>
            </w:pPr>
          </w:p>
        </w:tc>
        <w:tc>
          <w:tcPr>
            <w:tcW w:w="1427" w:type="dxa"/>
          </w:tcPr>
          <w:p w:rsidR="00854715" w:rsidRPr="00F852E4" w:rsidRDefault="00854715" w:rsidP="00931EE7">
            <w:pPr>
              <w:rPr>
                <w:sz w:val="20"/>
                <w:szCs w:val="20"/>
              </w:rPr>
            </w:pPr>
          </w:p>
        </w:tc>
        <w:tc>
          <w:tcPr>
            <w:tcW w:w="5809" w:type="dxa"/>
            <w:vAlign w:val="center"/>
          </w:tcPr>
          <w:p w:rsidR="00854715" w:rsidRPr="00F852E4" w:rsidRDefault="00854715" w:rsidP="00931EE7">
            <w:pPr>
              <w:rPr>
                <w:sz w:val="20"/>
                <w:szCs w:val="20"/>
              </w:rPr>
            </w:pPr>
          </w:p>
          <w:p w:rsidR="00854715" w:rsidRPr="00F852E4" w:rsidRDefault="00854715" w:rsidP="00931EE7">
            <w:pPr>
              <w:rPr>
                <w:sz w:val="20"/>
                <w:szCs w:val="20"/>
              </w:rPr>
            </w:pPr>
            <w:r w:rsidRPr="00F852E4">
              <w:rPr>
                <w:sz w:val="20"/>
                <w:szCs w:val="20"/>
              </w:rPr>
              <w:t>I henhold til Serviceloven</w:t>
            </w:r>
            <w:r w:rsidR="00171018" w:rsidRPr="00F852E4">
              <w:rPr>
                <w:sz w:val="20"/>
                <w:szCs w:val="20"/>
              </w:rPr>
              <w:t xml:space="preserve"> og Folkeskolens bekendtgørelser, </w:t>
            </w:r>
            <w:r w:rsidRPr="00F852E4">
              <w:rPr>
                <w:sz w:val="20"/>
                <w:szCs w:val="20"/>
              </w:rPr>
              <w:t>er kommunerne forpligtet til at tilbyde</w:t>
            </w:r>
            <w:r w:rsidR="00171018" w:rsidRPr="00F852E4">
              <w:rPr>
                <w:sz w:val="20"/>
                <w:szCs w:val="20"/>
              </w:rPr>
              <w:t xml:space="preserve"> </w:t>
            </w:r>
            <w:r w:rsidRPr="00F852E4">
              <w:rPr>
                <w:sz w:val="20"/>
                <w:szCs w:val="20"/>
              </w:rPr>
              <w:t>rådgivning og træning til børn med funktionsnedsættelser</w:t>
            </w:r>
            <w:r w:rsidR="00171018" w:rsidRPr="00F852E4">
              <w:rPr>
                <w:sz w:val="20"/>
                <w:szCs w:val="20"/>
              </w:rPr>
              <w:t xml:space="preserve"> og behov for specialpædagogisk bistand</w:t>
            </w:r>
            <w:r w:rsidRPr="00F852E4">
              <w:rPr>
                <w:sz w:val="20"/>
                <w:szCs w:val="20"/>
              </w:rPr>
              <w:t xml:space="preserve">. </w:t>
            </w:r>
          </w:p>
          <w:p w:rsidR="00854715" w:rsidRPr="00F852E4" w:rsidRDefault="00854715" w:rsidP="00931EE7">
            <w:pPr>
              <w:rPr>
                <w:color w:val="FF0000"/>
                <w:sz w:val="20"/>
                <w:szCs w:val="20"/>
              </w:rPr>
            </w:pPr>
          </w:p>
          <w:p w:rsidR="00854715" w:rsidRPr="00F852E4" w:rsidRDefault="00854715" w:rsidP="00931EE7">
            <w:pPr>
              <w:rPr>
                <w:sz w:val="20"/>
                <w:szCs w:val="20"/>
              </w:rPr>
            </w:pPr>
            <w:r w:rsidRPr="00F852E4">
              <w:rPr>
                <w:sz w:val="20"/>
                <w:szCs w:val="20"/>
              </w:rPr>
              <w:t>Træningsmetoder:</w:t>
            </w:r>
          </w:p>
          <w:p w:rsidR="00854715" w:rsidRPr="00F852E4" w:rsidRDefault="00854715" w:rsidP="00931EE7">
            <w:pPr>
              <w:rPr>
                <w:sz w:val="20"/>
                <w:szCs w:val="20"/>
              </w:rPr>
            </w:pPr>
            <w:r w:rsidRPr="00F852E4">
              <w:rPr>
                <w:sz w:val="20"/>
                <w:szCs w:val="20"/>
              </w:rPr>
              <w:t>Undersøgelser viser ”at den motoriske træning har signifikant effekt på den/de specifikke motoriske færdigheder, den er rettet imod, og at det er uafhængigt af, hvilket træningsprogram der anvendes” (Niels H. Rasmussen, Børn med motorisk udviklingsforstyrrelse. En oversigt. Ugeskrift for læger. 166/23 Maj 2004).</w:t>
            </w:r>
          </w:p>
          <w:p w:rsidR="00854715" w:rsidRPr="00F852E4" w:rsidRDefault="00854715" w:rsidP="00931EE7">
            <w:pPr>
              <w:rPr>
                <w:sz w:val="20"/>
                <w:szCs w:val="20"/>
              </w:rPr>
            </w:pPr>
            <w:r w:rsidRPr="00F852E4">
              <w:rPr>
                <w:sz w:val="20"/>
                <w:szCs w:val="20"/>
              </w:rPr>
              <w:t xml:space="preserve">Ifølge Niels Rasmussen viser undersøgelser ligeledes, at træningen ikke har effekt på andre områder (f.eks. kognition og sprog). Forskellige træningsmetoder er vurderet og gennem kontrollerede undersøgelser har det vist sig, at effekten af træningen er uafhængig af metoden. N. H. Rasmussen peger på, at det er den behandlende ekspert (dvs. børnefysioterapeut eller børneergoterapeut) der gør en forskel for resultatet og ikke metoden. </w:t>
            </w:r>
          </w:p>
          <w:p w:rsidR="00854715" w:rsidRPr="00F852E4" w:rsidRDefault="00854715" w:rsidP="00931EE7">
            <w:pPr>
              <w:rPr>
                <w:sz w:val="20"/>
                <w:szCs w:val="20"/>
              </w:rPr>
            </w:pPr>
            <w:r w:rsidRPr="00F852E4">
              <w:rPr>
                <w:sz w:val="20"/>
                <w:szCs w:val="20"/>
              </w:rPr>
              <w:t> </w:t>
            </w:r>
          </w:p>
          <w:p w:rsidR="00854715" w:rsidRPr="00F852E4" w:rsidRDefault="00854715" w:rsidP="00931EE7">
            <w:pPr>
              <w:rPr>
                <w:sz w:val="20"/>
                <w:szCs w:val="20"/>
              </w:rPr>
            </w:pPr>
            <w:r w:rsidRPr="00F852E4">
              <w:rPr>
                <w:sz w:val="20"/>
                <w:szCs w:val="20"/>
              </w:rPr>
              <w:t>Tidlig indsats:</w:t>
            </w:r>
          </w:p>
          <w:p w:rsidR="00854715" w:rsidRPr="00F852E4" w:rsidRDefault="00854715" w:rsidP="00931EE7">
            <w:pPr>
              <w:rPr>
                <w:sz w:val="20"/>
                <w:szCs w:val="20"/>
              </w:rPr>
            </w:pPr>
            <w:r w:rsidRPr="00F852E4">
              <w:rPr>
                <w:sz w:val="20"/>
                <w:szCs w:val="20"/>
              </w:rPr>
              <w:t xml:space="preserve">N.H. Rasmussen berører endvidere i oversigtsartiklen spørgsmålet om tidlig indsats i forhold til børn med motoriske vanskeligheder. ”Et par undersøgelser tyder på, at jo tidligere behandling, jo bedre resultat” (Niels </w:t>
            </w:r>
            <w:r w:rsidR="00F577A4" w:rsidRPr="00F852E4">
              <w:rPr>
                <w:sz w:val="20"/>
                <w:szCs w:val="20"/>
              </w:rPr>
              <w:t xml:space="preserve">H. Rasmussen, Børn med motorisk </w:t>
            </w:r>
            <w:r w:rsidRPr="00F852E4">
              <w:rPr>
                <w:sz w:val="20"/>
                <w:szCs w:val="20"/>
              </w:rPr>
              <w:t>udviklingsforstyrrelse. En oversigt. Ugeskrift for læger. 166/23 Maj 2004).</w:t>
            </w:r>
          </w:p>
          <w:p w:rsidR="00854715" w:rsidRPr="00F852E4" w:rsidRDefault="00854715" w:rsidP="00931EE7">
            <w:pPr>
              <w:rPr>
                <w:sz w:val="20"/>
                <w:szCs w:val="20"/>
              </w:rPr>
            </w:pPr>
            <w:r w:rsidRPr="00F852E4">
              <w:rPr>
                <w:sz w:val="20"/>
                <w:szCs w:val="20"/>
              </w:rPr>
              <w:t> </w:t>
            </w:r>
          </w:p>
          <w:p w:rsidR="00854715" w:rsidRPr="00F852E4" w:rsidRDefault="00854715" w:rsidP="00931EE7">
            <w:pPr>
              <w:rPr>
                <w:sz w:val="20"/>
                <w:szCs w:val="20"/>
              </w:rPr>
            </w:pPr>
          </w:p>
          <w:p w:rsidR="00854715" w:rsidRPr="00F852E4" w:rsidRDefault="00854715" w:rsidP="00931EE7">
            <w:pPr>
              <w:rPr>
                <w:sz w:val="20"/>
                <w:szCs w:val="20"/>
              </w:rPr>
            </w:pPr>
            <w:r w:rsidRPr="00F852E4">
              <w:rPr>
                <w:sz w:val="20"/>
                <w:szCs w:val="20"/>
              </w:rPr>
              <w:t>Test/vurdering:</w:t>
            </w:r>
          </w:p>
          <w:p w:rsidR="00854715" w:rsidRPr="00F852E4" w:rsidRDefault="00854715" w:rsidP="00931EE7">
            <w:pPr>
              <w:rPr>
                <w:sz w:val="20"/>
                <w:szCs w:val="20"/>
              </w:rPr>
            </w:pPr>
            <w:r w:rsidRPr="00F852E4">
              <w:rPr>
                <w:sz w:val="20"/>
                <w:szCs w:val="20"/>
              </w:rPr>
              <w:t xml:space="preserve">Til børn med motoriske vanskeligheder benytter vi testen </w:t>
            </w:r>
            <w:proofErr w:type="spellStart"/>
            <w:r w:rsidRPr="00F852E4">
              <w:rPr>
                <w:sz w:val="20"/>
                <w:szCs w:val="20"/>
              </w:rPr>
              <w:t>Movement</w:t>
            </w:r>
            <w:proofErr w:type="spellEnd"/>
            <w:r w:rsidRPr="00F852E4">
              <w:rPr>
                <w:sz w:val="20"/>
                <w:szCs w:val="20"/>
              </w:rPr>
              <w:t xml:space="preserve"> ABC II. I oversigtsartiklerne er der enighed om, at denne i øjeblikket er den test der bedst opfylder krav til vurdering af motorisk koordinering i forhold til standardisering, </w:t>
            </w:r>
            <w:proofErr w:type="spellStart"/>
            <w:r w:rsidRPr="00F852E4">
              <w:rPr>
                <w:sz w:val="20"/>
                <w:szCs w:val="20"/>
              </w:rPr>
              <w:t>reabilitet</w:t>
            </w:r>
            <w:proofErr w:type="spellEnd"/>
            <w:r w:rsidRPr="00F852E4">
              <w:rPr>
                <w:sz w:val="20"/>
                <w:szCs w:val="20"/>
              </w:rPr>
              <w:t xml:space="preserve">, aldersrelatering og </w:t>
            </w:r>
            <w:proofErr w:type="spellStart"/>
            <w:r w:rsidRPr="00F852E4">
              <w:rPr>
                <w:sz w:val="20"/>
                <w:szCs w:val="20"/>
              </w:rPr>
              <w:t>gradiering</w:t>
            </w:r>
            <w:proofErr w:type="spellEnd"/>
            <w:r w:rsidRPr="00F852E4">
              <w:rPr>
                <w:sz w:val="20"/>
                <w:szCs w:val="20"/>
              </w:rPr>
              <w:t xml:space="preserve"> (Niels H. Rasmussen, </w:t>
            </w:r>
            <w:r w:rsidRPr="00F852E4">
              <w:rPr>
                <w:sz w:val="20"/>
                <w:szCs w:val="20"/>
              </w:rPr>
              <w:lastRenderedPageBreak/>
              <w:t xml:space="preserve">Børn med motorisk udviklingsforstyrrelse. En oversigt. Ugeskrift for læger. 166/23 Maj 2004). </w:t>
            </w:r>
          </w:p>
          <w:p w:rsidR="00854715" w:rsidRPr="00F852E4" w:rsidRDefault="00854715" w:rsidP="00931EE7">
            <w:pPr>
              <w:rPr>
                <w:sz w:val="20"/>
                <w:szCs w:val="20"/>
              </w:rPr>
            </w:pPr>
          </w:p>
          <w:p w:rsidR="00854715" w:rsidRPr="00F852E4" w:rsidRDefault="00854715" w:rsidP="00931EE7">
            <w:pPr>
              <w:rPr>
                <w:sz w:val="20"/>
                <w:szCs w:val="20"/>
              </w:rPr>
            </w:pPr>
            <w:r w:rsidRPr="00F852E4">
              <w:rPr>
                <w:sz w:val="20"/>
                <w:szCs w:val="20"/>
              </w:rPr>
              <w:t>Denne test anvender vi til børn mellem 4 og 18 år.</w:t>
            </w:r>
          </w:p>
          <w:p w:rsidR="00854715" w:rsidRPr="00F852E4" w:rsidRDefault="00854715" w:rsidP="00931EE7">
            <w:pPr>
              <w:rPr>
                <w:sz w:val="20"/>
                <w:szCs w:val="20"/>
              </w:rPr>
            </w:pPr>
            <w:r w:rsidRPr="00F852E4">
              <w:rPr>
                <w:sz w:val="20"/>
                <w:szCs w:val="20"/>
              </w:rPr>
              <w:t>Til mindre børn benytter vi AIMS. Denne test kan bruges til børn mellem 2 og 18 mdr.</w:t>
            </w:r>
          </w:p>
          <w:p w:rsidR="00854715" w:rsidRPr="00F852E4" w:rsidRDefault="00854715" w:rsidP="00931EE7">
            <w:pPr>
              <w:rPr>
                <w:sz w:val="20"/>
                <w:szCs w:val="20"/>
              </w:rPr>
            </w:pPr>
            <w:r w:rsidRPr="00F852E4">
              <w:rPr>
                <w:sz w:val="20"/>
                <w:szCs w:val="20"/>
              </w:rPr>
              <w:t> </w:t>
            </w:r>
          </w:p>
          <w:p w:rsidR="00854715" w:rsidRPr="00F852E4" w:rsidRDefault="00854715" w:rsidP="00931EE7">
            <w:pPr>
              <w:rPr>
                <w:sz w:val="20"/>
                <w:szCs w:val="20"/>
              </w:rPr>
            </w:pPr>
            <w:r w:rsidRPr="00F852E4">
              <w:rPr>
                <w:sz w:val="20"/>
                <w:szCs w:val="20"/>
              </w:rPr>
              <w:t xml:space="preserve">Tværfaglig indsats: </w:t>
            </w:r>
          </w:p>
          <w:p w:rsidR="00854715" w:rsidRPr="00F852E4" w:rsidRDefault="000A0CD1" w:rsidP="00931EE7">
            <w:pPr>
              <w:rPr>
                <w:sz w:val="20"/>
                <w:szCs w:val="20"/>
              </w:rPr>
            </w:pPr>
            <w:r w:rsidRPr="00F852E4">
              <w:rPr>
                <w:sz w:val="20"/>
                <w:szCs w:val="20"/>
              </w:rPr>
              <w:t>Træning og Rehabiliterings</w:t>
            </w:r>
            <w:r w:rsidR="00854715" w:rsidRPr="00F852E4">
              <w:rPr>
                <w:sz w:val="20"/>
                <w:szCs w:val="20"/>
              </w:rPr>
              <w:t xml:space="preserve"> børneterapeuter arbejder tværfagligt med andre faggrupper såsom sundhedsplejersker, læger, psykologer, bandagist, sagsbehandlere, familierådgivere, pædagoger, lærere, dagplejen m. fl. </w:t>
            </w:r>
          </w:p>
          <w:p w:rsidR="00854715" w:rsidRPr="00F852E4" w:rsidRDefault="00854715" w:rsidP="00931EE7">
            <w:pPr>
              <w:rPr>
                <w:sz w:val="20"/>
                <w:szCs w:val="20"/>
              </w:rPr>
            </w:pPr>
            <w:r w:rsidRPr="00F852E4">
              <w:rPr>
                <w:sz w:val="20"/>
                <w:szCs w:val="20"/>
              </w:rPr>
              <w:t xml:space="preserve">Den tværfaglige indsats giver familien gennemsigtighed og fælles hjælp fra kommunen. </w:t>
            </w:r>
          </w:p>
          <w:p w:rsidR="00854715" w:rsidRPr="00F852E4" w:rsidRDefault="00854715" w:rsidP="00931EE7">
            <w:pPr>
              <w:rPr>
                <w:sz w:val="20"/>
                <w:szCs w:val="20"/>
              </w:rPr>
            </w:pPr>
            <w:r w:rsidRPr="00F852E4">
              <w:rPr>
                <w:sz w:val="20"/>
                <w:szCs w:val="20"/>
              </w:rPr>
              <w:t xml:space="preserve">Børneterapeuterne arbejder blandt andet med CPOP som er et opfølgningsprogram på regionalt og kommunalt niveau. I opfølgningsprogrammet indføres data om barnet fra </w:t>
            </w:r>
            <w:proofErr w:type="spellStart"/>
            <w:r w:rsidRPr="00F852E4">
              <w:rPr>
                <w:sz w:val="20"/>
                <w:szCs w:val="20"/>
              </w:rPr>
              <w:t>neuropædiater</w:t>
            </w:r>
            <w:proofErr w:type="spellEnd"/>
            <w:r w:rsidRPr="00F852E4">
              <w:rPr>
                <w:sz w:val="20"/>
                <w:szCs w:val="20"/>
              </w:rPr>
              <w:t xml:space="preserve">, ortopædkirurg, </w:t>
            </w:r>
            <w:proofErr w:type="spellStart"/>
            <w:r w:rsidRPr="00F852E4">
              <w:rPr>
                <w:sz w:val="20"/>
                <w:szCs w:val="20"/>
              </w:rPr>
              <w:t>fys</w:t>
            </w:r>
            <w:r w:rsidR="00931EE7">
              <w:rPr>
                <w:sz w:val="20"/>
                <w:szCs w:val="20"/>
              </w:rPr>
              <w:t>io</w:t>
            </w:r>
            <w:proofErr w:type="spellEnd"/>
            <w:r w:rsidRPr="00F852E4">
              <w:rPr>
                <w:sz w:val="20"/>
                <w:szCs w:val="20"/>
              </w:rPr>
              <w:t xml:space="preserve">- og ergoterapeut samt radiolog. ”Der foreligger dokumentation for at CPUP i Sverige har reduceret forekomsten af svære sekundære følger af CP, som hofteluksation, svære fejlstillinger i led og </w:t>
            </w:r>
            <w:proofErr w:type="spellStart"/>
            <w:r w:rsidRPr="00F852E4">
              <w:rPr>
                <w:sz w:val="20"/>
                <w:szCs w:val="20"/>
              </w:rPr>
              <w:t>scoliose</w:t>
            </w:r>
            <w:proofErr w:type="spellEnd"/>
            <w:r w:rsidRPr="00F852E4">
              <w:rPr>
                <w:sz w:val="20"/>
                <w:szCs w:val="20"/>
              </w:rPr>
              <w:t>” (CPOP årsrapport 2013).</w:t>
            </w:r>
          </w:p>
          <w:p w:rsidR="00854715" w:rsidRPr="00F852E4" w:rsidRDefault="00854715" w:rsidP="00931EE7">
            <w:pPr>
              <w:rPr>
                <w:sz w:val="20"/>
                <w:szCs w:val="20"/>
              </w:rPr>
            </w:pPr>
            <w:r w:rsidRPr="00F852E4">
              <w:rPr>
                <w:sz w:val="20"/>
                <w:szCs w:val="20"/>
              </w:rPr>
              <w:t> </w:t>
            </w:r>
          </w:p>
          <w:p w:rsidR="00854715" w:rsidRPr="00F852E4" w:rsidRDefault="00854715" w:rsidP="00931EE7">
            <w:pPr>
              <w:rPr>
                <w:sz w:val="20"/>
                <w:szCs w:val="20"/>
              </w:rPr>
            </w:pPr>
            <w:r w:rsidRPr="00F852E4">
              <w:rPr>
                <w:sz w:val="20"/>
                <w:szCs w:val="20"/>
              </w:rPr>
              <w:t>Træning i barnets nærmiljø:</w:t>
            </w:r>
          </w:p>
          <w:p w:rsidR="009476C0" w:rsidRPr="00F852E4" w:rsidRDefault="000A0CD1" w:rsidP="00931EE7">
            <w:pPr>
              <w:rPr>
                <w:sz w:val="20"/>
                <w:szCs w:val="20"/>
              </w:rPr>
            </w:pPr>
            <w:r w:rsidRPr="00F852E4">
              <w:rPr>
                <w:sz w:val="20"/>
                <w:szCs w:val="20"/>
              </w:rPr>
              <w:t>Træning</w:t>
            </w:r>
            <w:r w:rsidR="00854715" w:rsidRPr="00F852E4">
              <w:rPr>
                <w:sz w:val="20"/>
                <w:szCs w:val="20"/>
              </w:rPr>
              <w:t xml:space="preserve"> børneterapeuter arbejder så vidt muligt i barnets nærmiljø hvor vejledning og instruktion kan gives i barnets hjem, institution og/eller barnets skole og fritidstilbud. Hermed arbejder Træning</w:t>
            </w:r>
            <w:r w:rsidR="00F7757A" w:rsidRPr="00F852E4">
              <w:rPr>
                <w:sz w:val="20"/>
                <w:szCs w:val="20"/>
              </w:rPr>
              <w:t xml:space="preserve"> og Rehabilitering</w:t>
            </w:r>
            <w:r w:rsidR="00854715" w:rsidRPr="00F852E4">
              <w:rPr>
                <w:sz w:val="20"/>
                <w:szCs w:val="20"/>
              </w:rPr>
              <w:t xml:space="preserve"> mod og med samme mål som daginstitutionsområdet i Vordingborg Kommune.</w:t>
            </w:r>
          </w:p>
          <w:p w:rsidR="009476C0" w:rsidRPr="00F852E4" w:rsidRDefault="009476C0" w:rsidP="00931EE7">
            <w:pPr>
              <w:rPr>
                <w:sz w:val="20"/>
                <w:szCs w:val="20"/>
              </w:rPr>
            </w:pPr>
          </w:p>
          <w:p w:rsidR="00854715" w:rsidRPr="00F852E4" w:rsidRDefault="00854715" w:rsidP="00931EE7">
            <w:pPr>
              <w:rPr>
                <w:sz w:val="20"/>
                <w:szCs w:val="20"/>
              </w:rPr>
            </w:pPr>
            <w:r w:rsidRPr="00F852E4">
              <w:rPr>
                <w:sz w:val="20"/>
                <w:szCs w:val="20"/>
              </w:rPr>
              <w:t>I daginstitutionsområdets ”Fælles Pædagogiske Grundlag” kan man læse, at målet er en fælles tilgang til det enkelte barn. ”Der arbejdes med at etablere fællesskaber hvor det enkelte barn får mulighed for at bidrage og have betydning ud fra dets individuelle forudsætninger”. Børneterapeuterne vejleder således pædagoger og andre omkring børnene i motoriske aktiviteter i dagligdagen, i mindre grupper, i gruppeforløb osv. (</w:t>
            </w:r>
            <w:hyperlink r:id="rId8" w:history="1">
              <w:r w:rsidRPr="00F852E4">
                <w:rPr>
                  <w:rStyle w:val="Hyperlink"/>
                  <w:sz w:val="20"/>
                  <w:szCs w:val="20"/>
                </w:rPr>
                <w:t>www.vordingborg.dk/cms/site.aspx?p=23052</w:t>
              </w:r>
            </w:hyperlink>
            <w:r w:rsidRPr="00F852E4">
              <w:rPr>
                <w:sz w:val="20"/>
                <w:szCs w:val="20"/>
              </w:rPr>
              <w:t xml:space="preserve">). </w:t>
            </w:r>
          </w:p>
          <w:p w:rsidR="00F577A4" w:rsidRPr="00F852E4" w:rsidRDefault="00854715" w:rsidP="00931EE7">
            <w:pPr>
              <w:rPr>
                <w:sz w:val="20"/>
                <w:szCs w:val="20"/>
              </w:rPr>
            </w:pPr>
            <w:r w:rsidRPr="00F852E4">
              <w:rPr>
                <w:sz w:val="20"/>
                <w:szCs w:val="20"/>
              </w:rPr>
              <w:t> </w:t>
            </w:r>
          </w:p>
          <w:p w:rsidR="00854715" w:rsidRPr="00F852E4" w:rsidRDefault="00854715" w:rsidP="00931EE7">
            <w:pPr>
              <w:rPr>
                <w:sz w:val="20"/>
                <w:szCs w:val="20"/>
              </w:rPr>
            </w:pPr>
          </w:p>
        </w:tc>
      </w:tr>
      <w:tr w:rsidR="00854715" w:rsidRPr="00F852E4" w:rsidTr="00931EE7">
        <w:trPr>
          <w:trHeight w:val="1281"/>
        </w:trPr>
        <w:tc>
          <w:tcPr>
            <w:tcW w:w="2388" w:type="dxa"/>
            <w:vAlign w:val="center"/>
          </w:tcPr>
          <w:p w:rsidR="00854715" w:rsidRPr="00F852E4" w:rsidRDefault="00854715" w:rsidP="00931EE7">
            <w:pPr>
              <w:jc w:val="center"/>
              <w:rPr>
                <w:b/>
                <w:sz w:val="20"/>
                <w:szCs w:val="20"/>
              </w:rPr>
            </w:pPr>
            <w:r w:rsidRPr="00F852E4">
              <w:rPr>
                <w:b/>
                <w:sz w:val="20"/>
                <w:szCs w:val="20"/>
              </w:rPr>
              <w:lastRenderedPageBreak/>
              <w:t>EVALUERING</w:t>
            </w:r>
          </w:p>
          <w:p w:rsidR="00854715" w:rsidRPr="00F852E4" w:rsidRDefault="00854715" w:rsidP="00931EE7">
            <w:pPr>
              <w:jc w:val="center"/>
              <w:rPr>
                <w:i/>
                <w:sz w:val="20"/>
                <w:szCs w:val="20"/>
              </w:rPr>
            </w:pPr>
          </w:p>
          <w:p w:rsidR="00854715" w:rsidRPr="00F852E4" w:rsidRDefault="00854715" w:rsidP="00931EE7">
            <w:pPr>
              <w:jc w:val="center"/>
              <w:rPr>
                <w:i/>
                <w:sz w:val="20"/>
                <w:szCs w:val="20"/>
              </w:rPr>
            </w:pPr>
          </w:p>
        </w:tc>
        <w:tc>
          <w:tcPr>
            <w:tcW w:w="1427" w:type="dxa"/>
          </w:tcPr>
          <w:p w:rsidR="00854715" w:rsidRPr="00F852E4" w:rsidRDefault="00854715" w:rsidP="00931EE7">
            <w:pPr>
              <w:rPr>
                <w:sz w:val="20"/>
                <w:szCs w:val="20"/>
              </w:rPr>
            </w:pPr>
          </w:p>
        </w:tc>
        <w:tc>
          <w:tcPr>
            <w:tcW w:w="5809" w:type="dxa"/>
            <w:vAlign w:val="center"/>
          </w:tcPr>
          <w:p w:rsidR="00854715" w:rsidRPr="00F852E4" w:rsidRDefault="00854715" w:rsidP="00931EE7">
            <w:pPr>
              <w:rPr>
                <w:sz w:val="20"/>
                <w:szCs w:val="20"/>
              </w:rPr>
            </w:pPr>
          </w:p>
          <w:p w:rsidR="00854715" w:rsidRPr="00F852E4" w:rsidRDefault="00854715" w:rsidP="00931EE7">
            <w:pPr>
              <w:rPr>
                <w:sz w:val="20"/>
                <w:szCs w:val="20"/>
              </w:rPr>
            </w:pPr>
            <w:r w:rsidRPr="00F852E4">
              <w:rPr>
                <w:sz w:val="20"/>
                <w:szCs w:val="20"/>
              </w:rPr>
              <w:t>Undersøgelse, test og brugertilfredshedsundersøgelser.</w:t>
            </w:r>
          </w:p>
          <w:p w:rsidR="00854715" w:rsidRPr="00F852E4" w:rsidRDefault="00854715" w:rsidP="00931EE7">
            <w:pPr>
              <w:rPr>
                <w:sz w:val="20"/>
                <w:szCs w:val="20"/>
              </w:rPr>
            </w:pPr>
          </w:p>
          <w:p w:rsidR="00854715" w:rsidRPr="00F852E4" w:rsidRDefault="00854715" w:rsidP="00931EE7">
            <w:pPr>
              <w:rPr>
                <w:sz w:val="20"/>
                <w:szCs w:val="20"/>
              </w:rPr>
            </w:pPr>
          </w:p>
        </w:tc>
      </w:tr>
    </w:tbl>
    <w:p w:rsidR="00854715" w:rsidRPr="00F852E4" w:rsidRDefault="00854715" w:rsidP="00854715">
      <w:pPr>
        <w:pStyle w:val="NormalWeb"/>
        <w:shd w:val="clear" w:color="auto" w:fill="FFFFFF"/>
        <w:spacing w:before="0" w:beforeAutospacing="0" w:after="0" w:afterAutospacing="0"/>
        <w:rPr>
          <w:rFonts w:ascii="Arial" w:hAnsi="Arial" w:cs="Arial"/>
          <w:sz w:val="20"/>
          <w:szCs w:val="20"/>
        </w:rPr>
      </w:pPr>
    </w:p>
    <w:p w:rsidR="00854715" w:rsidRPr="00F852E4" w:rsidRDefault="00854715" w:rsidP="00854715">
      <w:pPr>
        <w:pStyle w:val="NormalWeb"/>
        <w:shd w:val="clear" w:color="auto" w:fill="FFFFFF"/>
        <w:spacing w:before="0" w:beforeAutospacing="0" w:after="0" w:afterAutospacing="0"/>
        <w:rPr>
          <w:rFonts w:ascii="Arial" w:hAnsi="Arial" w:cs="Arial"/>
          <w:sz w:val="20"/>
          <w:szCs w:val="20"/>
        </w:rPr>
      </w:pPr>
    </w:p>
    <w:p w:rsidR="00854715" w:rsidRPr="00F852E4" w:rsidRDefault="00854715" w:rsidP="00854715">
      <w:pPr>
        <w:pStyle w:val="NormalWeb"/>
        <w:shd w:val="clear" w:color="auto" w:fill="FFFFFF"/>
        <w:spacing w:before="0" w:beforeAutospacing="0" w:after="0" w:afterAutospacing="0"/>
        <w:rPr>
          <w:rFonts w:ascii="Arial" w:hAnsi="Arial" w:cs="Arial"/>
          <w:sz w:val="20"/>
          <w:szCs w:val="20"/>
        </w:rPr>
      </w:pPr>
    </w:p>
    <w:p w:rsidR="00854715" w:rsidRPr="00F852E4" w:rsidRDefault="00854715" w:rsidP="00854715">
      <w:pPr>
        <w:pStyle w:val="NormalWeb"/>
        <w:shd w:val="clear" w:color="auto" w:fill="FFFFFF"/>
        <w:spacing w:before="0" w:beforeAutospacing="0" w:after="0" w:afterAutospacing="0"/>
        <w:rPr>
          <w:rFonts w:ascii="Arial" w:hAnsi="Arial" w:cs="Arial"/>
          <w:sz w:val="20"/>
          <w:szCs w:val="20"/>
        </w:rPr>
      </w:pPr>
    </w:p>
    <w:p w:rsidR="00931EE7" w:rsidRDefault="00931EE7" w:rsidP="00854715">
      <w:pPr>
        <w:rPr>
          <w:rFonts w:ascii="Arial" w:hAnsi="Arial" w:cs="Arial"/>
          <w:b/>
          <w:sz w:val="20"/>
          <w:szCs w:val="20"/>
        </w:rPr>
      </w:pPr>
      <w:r>
        <w:rPr>
          <w:rFonts w:ascii="Arial" w:hAnsi="Arial" w:cs="Arial"/>
          <w:b/>
          <w:sz w:val="20"/>
          <w:szCs w:val="20"/>
        </w:rPr>
        <w:br/>
      </w:r>
    </w:p>
    <w:p w:rsidR="00931EE7" w:rsidRDefault="00931EE7">
      <w:pPr>
        <w:rPr>
          <w:rFonts w:ascii="Arial" w:hAnsi="Arial" w:cs="Arial"/>
          <w:b/>
          <w:sz w:val="20"/>
          <w:szCs w:val="20"/>
        </w:rPr>
      </w:pPr>
      <w:r>
        <w:rPr>
          <w:rFonts w:ascii="Arial" w:hAnsi="Arial" w:cs="Arial"/>
          <w:b/>
          <w:sz w:val="20"/>
          <w:szCs w:val="20"/>
        </w:rPr>
        <w:br w:type="page"/>
      </w:r>
    </w:p>
    <w:p w:rsidR="00854715" w:rsidRPr="00931EE7" w:rsidRDefault="00F7757A" w:rsidP="00854715">
      <w:pPr>
        <w:rPr>
          <w:rFonts w:ascii="Arial" w:hAnsi="Arial" w:cs="Arial"/>
          <w:b/>
          <w:sz w:val="20"/>
          <w:szCs w:val="20"/>
        </w:rPr>
      </w:pPr>
      <w:r w:rsidRPr="00931EE7">
        <w:rPr>
          <w:rFonts w:ascii="Arial" w:hAnsi="Arial" w:cs="Arial"/>
          <w:b/>
          <w:sz w:val="20"/>
          <w:szCs w:val="20"/>
        </w:rPr>
        <w:lastRenderedPageBreak/>
        <w:t>Vederlagsfri fysioterapi</w:t>
      </w:r>
      <w:r w:rsidR="00931EE7">
        <w:rPr>
          <w:rFonts w:ascii="Arial" w:hAnsi="Arial" w:cs="Arial"/>
          <w:b/>
          <w:sz w:val="20"/>
          <w:szCs w:val="20"/>
        </w:rPr>
        <w:br/>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8"/>
      </w:tblGrid>
      <w:tr w:rsidR="00854715" w:rsidRPr="00F852E4" w:rsidTr="004345FE">
        <w:trPr>
          <w:trHeight w:val="1402"/>
        </w:trPr>
        <w:tc>
          <w:tcPr>
            <w:tcW w:w="2239" w:type="dxa"/>
            <w:vAlign w:val="center"/>
          </w:tcPr>
          <w:p w:rsidR="00854715" w:rsidRPr="00F852E4" w:rsidRDefault="00854715" w:rsidP="004345FE">
            <w:pPr>
              <w:jc w:val="center"/>
              <w:rPr>
                <w:b/>
                <w:sz w:val="20"/>
                <w:szCs w:val="20"/>
              </w:rPr>
            </w:pPr>
            <w:r w:rsidRPr="00F852E4">
              <w:rPr>
                <w:b/>
                <w:sz w:val="20"/>
                <w:szCs w:val="20"/>
              </w:rPr>
              <w:t>OMRÅDE</w:t>
            </w:r>
          </w:p>
          <w:p w:rsidR="00854715" w:rsidRPr="00F852E4" w:rsidRDefault="00854715" w:rsidP="004345FE">
            <w:pPr>
              <w:jc w:val="center"/>
              <w:rPr>
                <w:i/>
                <w:sz w:val="20"/>
                <w:szCs w:val="20"/>
              </w:rPr>
            </w:pPr>
          </w:p>
        </w:tc>
        <w:tc>
          <w:tcPr>
            <w:tcW w:w="7556" w:type="dxa"/>
            <w:vAlign w:val="center"/>
          </w:tcPr>
          <w:p w:rsidR="00854715" w:rsidRPr="00F852E4" w:rsidRDefault="00854715" w:rsidP="004345FE">
            <w:pPr>
              <w:rPr>
                <w:sz w:val="20"/>
                <w:szCs w:val="20"/>
              </w:rPr>
            </w:pPr>
            <w:r w:rsidRPr="00F852E4">
              <w:rPr>
                <w:sz w:val="20"/>
                <w:szCs w:val="20"/>
              </w:rPr>
              <w:t>Vederlagsfri fysioterapi.</w:t>
            </w:r>
          </w:p>
        </w:tc>
      </w:tr>
      <w:tr w:rsidR="00854715" w:rsidRPr="00F852E4" w:rsidTr="004345FE">
        <w:trPr>
          <w:trHeight w:val="1253"/>
        </w:trPr>
        <w:tc>
          <w:tcPr>
            <w:tcW w:w="2239" w:type="dxa"/>
            <w:vAlign w:val="center"/>
          </w:tcPr>
          <w:p w:rsidR="00854715" w:rsidRPr="00F852E4" w:rsidRDefault="00854715" w:rsidP="004345FE">
            <w:pPr>
              <w:jc w:val="center"/>
              <w:rPr>
                <w:b/>
                <w:sz w:val="20"/>
                <w:szCs w:val="20"/>
              </w:rPr>
            </w:pPr>
            <w:r w:rsidRPr="00F852E4">
              <w:rPr>
                <w:b/>
                <w:sz w:val="20"/>
                <w:szCs w:val="20"/>
              </w:rPr>
              <w:t>LOVGRUNDLAG</w:t>
            </w:r>
          </w:p>
          <w:p w:rsidR="00854715" w:rsidRPr="00F852E4" w:rsidRDefault="00854715" w:rsidP="004345FE">
            <w:pPr>
              <w:jc w:val="center"/>
              <w:rPr>
                <w:i/>
                <w:sz w:val="20"/>
                <w:szCs w:val="20"/>
              </w:rPr>
            </w:pPr>
          </w:p>
        </w:tc>
        <w:tc>
          <w:tcPr>
            <w:tcW w:w="7556" w:type="dxa"/>
            <w:vAlign w:val="center"/>
          </w:tcPr>
          <w:p w:rsidR="00854715" w:rsidRPr="00F852E4" w:rsidRDefault="00854715" w:rsidP="004345FE">
            <w:pPr>
              <w:rPr>
                <w:sz w:val="20"/>
                <w:szCs w:val="20"/>
              </w:rPr>
            </w:pPr>
            <w:r w:rsidRPr="00F852E4">
              <w:rPr>
                <w:sz w:val="20"/>
                <w:szCs w:val="20"/>
              </w:rPr>
              <w:t xml:space="preserve"> </w:t>
            </w:r>
          </w:p>
          <w:p w:rsidR="00854715" w:rsidRPr="00F852E4" w:rsidRDefault="00854715" w:rsidP="004345FE">
            <w:pPr>
              <w:rPr>
                <w:sz w:val="20"/>
                <w:szCs w:val="20"/>
              </w:rPr>
            </w:pPr>
          </w:p>
          <w:p w:rsidR="00854715" w:rsidRPr="00F852E4" w:rsidRDefault="00854715" w:rsidP="004345FE">
            <w:pPr>
              <w:rPr>
                <w:sz w:val="20"/>
                <w:szCs w:val="20"/>
              </w:rPr>
            </w:pPr>
            <w:r w:rsidRPr="00F852E4">
              <w:rPr>
                <w:sz w:val="20"/>
                <w:szCs w:val="20"/>
              </w:rPr>
              <w:t>Kommunerne har med Sundhedslovens § 140a ansvaret for at tilbyde vederlagsfri fysioterapi efter en lægehenvisning. Borgeren kan vælge mellem et tilbud hos privatpraktiserende fysioterapeuter og kommunens eget tilbud.</w:t>
            </w:r>
          </w:p>
          <w:p w:rsidR="00854715" w:rsidRPr="00F852E4" w:rsidRDefault="00854715" w:rsidP="004345FE">
            <w:pPr>
              <w:rPr>
                <w:sz w:val="20"/>
                <w:szCs w:val="20"/>
              </w:rPr>
            </w:pPr>
          </w:p>
          <w:p w:rsidR="00854715" w:rsidRPr="00F852E4" w:rsidRDefault="00854715" w:rsidP="004345FE">
            <w:pPr>
              <w:rPr>
                <w:sz w:val="20"/>
                <w:szCs w:val="20"/>
              </w:rPr>
            </w:pPr>
            <w:r w:rsidRPr="00F852E4">
              <w:rPr>
                <w:sz w:val="20"/>
                <w:szCs w:val="20"/>
              </w:rPr>
              <w:t xml:space="preserve"> </w:t>
            </w:r>
          </w:p>
        </w:tc>
      </w:tr>
      <w:tr w:rsidR="00854715" w:rsidRPr="00F852E4" w:rsidTr="004345FE">
        <w:trPr>
          <w:trHeight w:val="1394"/>
        </w:trPr>
        <w:tc>
          <w:tcPr>
            <w:tcW w:w="2239" w:type="dxa"/>
            <w:vAlign w:val="center"/>
          </w:tcPr>
          <w:p w:rsidR="00854715" w:rsidRPr="00F852E4" w:rsidRDefault="00854715" w:rsidP="004345FE">
            <w:pPr>
              <w:jc w:val="center"/>
              <w:rPr>
                <w:b/>
                <w:sz w:val="20"/>
                <w:szCs w:val="20"/>
              </w:rPr>
            </w:pPr>
            <w:r w:rsidRPr="00F852E4">
              <w:rPr>
                <w:b/>
                <w:sz w:val="20"/>
                <w:szCs w:val="20"/>
              </w:rPr>
              <w:t>TILBUD</w:t>
            </w:r>
          </w:p>
          <w:p w:rsidR="00854715" w:rsidRPr="00F852E4" w:rsidRDefault="00854715" w:rsidP="004345FE">
            <w:pPr>
              <w:jc w:val="center"/>
              <w:rPr>
                <w:i/>
                <w:sz w:val="20"/>
                <w:szCs w:val="20"/>
              </w:rPr>
            </w:pPr>
          </w:p>
          <w:p w:rsidR="00854715" w:rsidRPr="00F852E4" w:rsidRDefault="00854715" w:rsidP="004345FE">
            <w:pPr>
              <w:jc w:val="center"/>
              <w:rPr>
                <w:b/>
                <w:sz w:val="20"/>
                <w:szCs w:val="20"/>
              </w:rPr>
            </w:pPr>
          </w:p>
        </w:tc>
        <w:tc>
          <w:tcPr>
            <w:tcW w:w="7556" w:type="dxa"/>
            <w:vAlign w:val="center"/>
          </w:tcPr>
          <w:p w:rsidR="00854715" w:rsidRPr="00F852E4" w:rsidRDefault="00854715" w:rsidP="004345FE">
            <w:pPr>
              <w:rPr>
                <w:sz w:val="20"/>
                <w:szCs w:val="20"/>
              </w:rPr>
            </w:pPr>
          </w:p>
          <w:p w:rsidR="00854715" w:rsidRPr="00F852E4" w:rsidRDefault="00854715" w:rsidP="00F7757A">
            <w:pPr>
              <w:rPr>
                <w:sz w:val="20"/>
                <w:szCs w:val="20"/>
              </w:rPr>
            </w:pPr>
            <w:r w:rsidRPr="00F852E4">
              <w:rPr>
                <w:sz w:val="20"/>
                <w:szCs w:val="20"/>
              </w:rPr>
              <w:t>Træning</w:t>
            </w:r>
            <w:r w:rsidR="00F7757A" w:rsidRPr="00F852E4">
              <w:rPr>
                <w:sz w:val="20"/>
                <w:szCs w:val="20"/>
              </w:rPr>
              <w:t xml:space="preserve"> og Rehabilitering</w:t>
            </w:r>
            <w:r w:rsidRPr="00F852E4">
              <w:rPr>
                <w:sz w:val="20"/>
                <w:szCs w:val="20"/>
              </w:rPr>
              <w:t xml:space="preserve"> tilbyder </w:t>
            </w:r>
          </w:p>
          <w:p w:rsidR="00854715" w:rsidRPr="00F852E4" w:rsidRDefault="00854715" w:rsidP="00854715">
            <w:pPr>
              <w:pStyle w:val="Listeafsnit"/>
              <w:numPr>
                <w:ilvl w:val="0"/>
                <w:numId w:val="15"/>
              </w:numPr>
              <w:spacing w:after="0" w:line="240" w:lineRule="auto"/>
            </w:pPr>
            <w:r w:rsidRPr="00F852E4">
              <w:t>Individuel fysioterapi til børn med svære fysiske handicaps</w:t>
            </w:r>
          </w:p>
          <w:p w:rsidR="00854715" w:rsidRPr="00F852E4" w:rsidRDefault="00854715" w:rsidP="004345FE">
            <w:pPr>
              <w:rPr>
                <w:sz w:val="20"/>
                <w:szCs w:val="20"/>
              </w:rPr>
            </w:pPr>
          </w:p>
        </w:tc>
      </w:tr>
      <w:tr w:rsidR="00854715" w:rsidRPr="00F852E4" w:rsidTr="004345FE">
        <w:trPr>
          <w:trHeight w:val="1123"/>
        </w:trPr>
        <w:tc>
          <w:tcPr>
            <w:tcW w:w="2239" w:type="dxa"/>
            <w:vAlign w:val="center"/>
          </w:tcPr>
          <w:p w:rsidR="00854715" w:rsidRPr="00F852E4" w:rsidRDefault="00854715" w:rsidP="004345FE">
            <w:pPr>
              <w:jc w:val="center"/>
              <w:rPr>
                <w:b/>
                <w:sz w:val="20"/>
                <w:szCs w:val="20"/>
              </w:rPr>
            </w:pPr>
            <w:r w:rsidRPr="00F852E4">
              <w:rPr>
                <w:b/>
                <w:sz w:val="20"/>
                <w:szCs w:val="20"/>
              </w:rPr>
              <w:t>FORMÅL</w:t>
            </w:r>
          </w:p>
          <w:p w:rsidR="00854715" w:rsidRPr="00F852E4" w:rsidRDefault="00854715" w:rsidP="004345FE">
            <w:pPr>
              <w:jc w:val="center"/>
              <w:rPr>
                <w:b/>
                <w:sz w:val="20"/>
                <w:szCs w:val="20"/>
              </w:rPr>
            </w:pPr>
          </w:p>
        </w:tc>
        <w:tc>
          <w:tcPr>
            <w:tcW w:w="7556" w:type="dxa"/>
            <w:vAlign w:val="center"/>
          </w:tcPr>
          <w:p w:rsidR="00854715" w:rsidRPr="00F852E4" w:rsidRDefault="00854715" w:rsidP="004345FE">
            <w:pPr>
              <w:jc w:val="center"/>
              <w:rPr>
                <w:sz w:val="20"/>
                <w:szCs w:val="20"/>
              </w:rPr>
            </w:pPr>
          </w:p>
          <w:p w:rsidR="00854715" w:rsidRPr="00F852E4" w:rsidRDefault="00854715" w:rsidP="004345FE">
            <w:pPr>
              <w:shd w:val="clear" w:color="auto" w:fill="FFFFFF"/>
              <w:spacing w:before="52" w:after="100" w:afterAutospacing="1"/>
              <w:rPr>
                <w:rFonts w:eastAsia="Times New Roman"/>
                <w:sz w:val="20"/>
                <w:szCs w:val="20"/>
                <w:lang w:eastAsia="da-DK"/>
              </w:rPr>
            </w:pPr>
            <w:r w:rsidRPr="00F852E4">
              <w:rPr>
                <w:rFonts w:eastAsia="Times New Roman"/>
                <w:sz w:val="20"/>
                <w:szCs w:val="20"/>
                <w:lang w:eastAsia="da-DK"/>
              </w:rPr>
              <w:t>At den fysioterapeutiske indsats forbedrer funktioner, vedligeholder funktioner eller forhaler forringelse af funktioner.</w:t>
            </w:r>
          </w:p>
          <w:p w:rsidR="00F7757A" w:rsidRPr="00F852E4" w:rsidRDefault="00F7757A" w:rsidP="004345FE">
            <w:pPr>
              <w:shd w:val="clear" w:color="auto" w:fill="FFFFFF"/>
              <w:spacing w:before="52" w:after="100" w:afterAutospacing="1"/>
              <w:rPr>
                <w:rFonts w:eastAsia="Times New Roman"/>
                <w:sz w:val="20"/>
                <w:szCs w:val="20"/>
                <w:lang w:eastAsia="da-DK"/>
              </w:rPr>
            </w:pPr>
          </w:p>
        </w:tc>
      </w:tr>
      <w:tr w:rsidR="00854715" w:rsidRPr="00F852E4" w:rsidTr="004345FE">
        <w:trPr>
          <w:trHeight w:val="1264"/>
        </w:trPr>
        <w:tc>
          <w:tcPr>
            <w:tcW w:w="2239" w:type="dxa"/>
            <w:vAlign w:val="center"/>
          </w:tcPr>
          <w:p w:rsidR="00854715" w:rsidRPr="00F852E4" w:rsidRDefault="00854715" w:rsidP="004345FE">
            <w:pPr>
              <w:jc w:val="center"/>
              <w:rPr>
                <w:b/>
                <w:sz w:val="20"/>
                <w:szCs w:val="20"/>
              </w:rPr>
            </w:pPr>
          </w:p>
          <w:p w:rsidR="00854715" w:rsidRPr="00F852E4" w:rsidRDefault="00854715" w:rsidP="004345FE">
            <w:pPr>
              <w:jc w:val="center"/>
              <w:rPr>
                <w:b/>
                <w:sz w:val="20"/>
                <w:szCs w:val="20"/>
              </w:rPr>
            </w:pPr>
            <w:r w:rsidRPr="00F852E4">
              <w:rPr>
                <w:b/>
                <w:sz w:val="20"/>
                <w:szCs w:val="20"/>
              </w:rPr>
              <w:t>DESIGN</w:t>
            </w:r>
          </w:p>
          <w:p w:rsidR="00854715" w:rsidRPr="00F852E4" w:rsidRDefault="00854715" w:rsidP="004345FE">
            <w:pPr>
              <w:jc w:val="center"/>
              <w:rPr>
                <w:i/>
                <w:sz w:val="20"/>
                <w:szCs w:val="20"/>
              </w:rPr>
            </w:pPr>
          </w:p>
          <w:p w:rsidR="00854715" w:rsidRPr="00F852E4" w:rsidRDefault="00854715" w:rsidP="004345FE">
            <w:pPr>
              <w:jc w:val="center"/>
              <w:rPr>
                <w:i/>
                <w:sz w:val="20"/>
                <w:szCs w:val="20"/>
              </w:rPr>
            </w:pPr>
          </w:p>
        </w:tc>
        <w:tc>
          <w:tcPr>
            <w:tcW w:w="7556" w:type="dxa"/>
            <w:vAlign w:val="center"/>
          </w:tcPr>
          <w:p w:rsidR="00854715" w:rsidRPr="00F852E4" w:rsidRDefault="00854715" w:rsidP="004345FE">
            <w:pPr>
              <w:rPr>
                <w:sz w:val="20"/>
                <w:szCs w:val="20"/>
              </w:rPr>
            </w:pPr>
          </w:p>
          <w:p w:rsidR="00854715" w:rsidRPr="00F852E4" w:rsidRDefault="00854715" w:rsidP="004345FE">
            <w:pPr>
              <w:rPr>
                <w:sz w:val="20"/>
                <w:szCs w:val="20"/>
              </w:rPr>
            </w:pPr>
            <w:r w:rsidRPr="00F852E4">
              <w:rPr>
                <w:sz w:val="20"/>
                <w:szCs w:val="20"/>
              </w:rPr>
              <w:t>En henvisning gælder i et år og rækker til 20 behandlinger, og et forløb består typisk af:</w:t>
            </w:r>
          </w:p>
          <w:p w:rsidR="00854715" w:rsidRPr="00F852E4" w:rsidRDefault="00854715" w:rsidP="004345FE">
            <w:pPr>
              <w:rPr>
                <w:sz w:val="20"/>
                <w:szCs w:val="20"/>
              </w:rPr>
            </w:pPr>
          </w:p>
          <w:p w:rsidR="00854715" w:rsidRPr="00F852E4" w:rsidRDefault="00854715" w:rsidP="004345FE">
            <w:pPr>
              <w:rPr>
                <w:sz w:val="20"/>
                <w:szCs w:val="20"/>
              </w:rPr>
            </w:pPr>
          </w:p>
          <w:p w:rsidR="00854715" w:rsidRPr="00931EE7" w:rsidRDefault="00854715" w:rsidP="004345FE">
            <w:pPr>
              <w:rPr>
                <w:i/>
                <w:sz w:val="20"/>
                <w:szCs w:val="20"/>
              </w:rPr>
            </w:pPr>
            <w:r w:rsidRPr="00931EE7">
              <w:rPr>
                <w:i/>
                <w:sz w:val="20"/>
                <w:szCs w:val="20"/>
              </w:rPr>
              <w:t>Planlægning af træningsforløbet</w:t>
            </w:r>
          </w:p>
          <w:p w:rsidR="00854715" w:rsidRPr="00F852E4" w:rsidRDefault="00854715" w:rsidP="00854715">
            <w:pPr>
              <w:pStyle w:val="Listeafsnit"/>
              <w:numPr>
                <w:ilvl w:val="0"/>
                <w:numId w:val="19"/>
              </w:numPr>
              <w:spacing w:after="0" w:line="240" w:lineRule="auto"/>
            </w:pPr>
            <w:r w:rsidRPr="00F852E4">
              <w:t>Undersøgelse inkl. tests</w:t>
            </w:r>
          </w:p>
          <w:p w:rsidR="00854715" w:rsidRPr="00F852E4" w:rsidRDefault="00854715" w:rsidP="00854715">
            <w:pPr>
              <w:pStyle w:val="Listeafsnit"/>
              <w:numPr>
                <w:ilvl w:val="0"/>
                <w:numId w:val="19"/>
              </w:numPr>
              <w:spacing w:after="0" w:line="240" w:lineRule="auto"/>
            </w:pPr>
            <w:r w:rsidRPr="00F852E4">
              <w:t xml:space="preserve">Opstilling af mål for træningen </w:t>
            </w:r>
          </w:p>
          <w:p w:rsidR="00854715" w:rsidRPr="00F852E4" w:rsidRDefault="00854715" w:rsidP="004345FE">
            <w:pPr>
              <w:rPr>
                <w:sz w:val="20"/>
                <w:szCs w:val="20"/>
              </w:rPr>
            </w:pPr>
          </w:p>
          <w:p w:rsidR="00854715" w:rsidRPr="00931EE7" w:rsidRDefault="00854715" w:rsidP="004345FE">
            <w:pPr>
              <w:rPr>
                <w:i/>
                <w:sz w:val="20"/>
                <w:szCs w:val="20"/>
              </w:rPr>
            </w:pPr>
            <w:r w:rsidRPr="00931EE7">
              <w:rPr>
                <w:i/>
                <w:sz w:val="20"/>
                <w:szCs w:val="20"/>
              </w:rPr>
              <w:t>Træningsforløbet</w:t>
            </w:r>
          </w:p>
          <w:p w:rsidR="00854715" w:rsidRPr="00F852E4" w:rsidRDefault="00854715" w:rsidP="00854715">
            <w:pPr>
              <w:pStyle w:val="Listeafsnit"/>
              <w:numPr>
                <w:ilvl w:val="0"/>
                <w:numId w:val="17"/>
              </w:numPr>
              <w:spacing w:after="0" w:line="240" w:lineRule="auto"/>
            </w:pPr>
            <w:r w:rsidRPr="00F852E4">
              <w:t>Instruktion i relevante øvelser og aktiviteter</w:t>
            </w:r>
          </w:p>
          <w:p w:rsidR="00854715" w:rsidRPr="00F852E4" w:rsidRDefault="00854715" w:rsidP="00854715">
            <w:pPr>
              <w:pStyle w:val="Listeafsnit"/>
              <w:numPr>
                <w:ilvl w:val="0"/>
                <w:numId w:val="17"/>
              </w:numPr>
              <w:spacing w:after="0" w:line="240" w:lineRule="auto"/>
            </w:pPr>
            <w:r w:rsidRPr="00F852E4">
              <w:t>Løbende justering af træningsprogrammet og aktiviteterne</w:t>
            </w:r>
          </w:p>
          <w:p w:rsidR="00854715" w:rsidRPr="00F852E4" w:rsidRDefault="00854715" w:rsidP="00854715">
            <w:pPr>
              <w:pStyle w:val="Listeafsnit"/>
              <w:numPr>
                <w:ilvl w:val="0"/>
                <w:numId w:val="17"/>
              </w:numPr>
              <w:spacing w:after="0" w:line="240" w:lineRule="auto"/>
            </w:pPr>
            <w:r w:rsidRPr="00F852E4">
              <w:t>Vejledning og instruktion i hjemmetræning og i kompenserende strategier</w:t>
            </w:r>
          </w:p>
          <w:p w:rsidR="00854715" w:rsidRPr="00F852E4" w:rsidRDefault="00854715" w:rsidP="00854715">
            <w:pPr>
              <w:pStyle w:val="Listeafsnit"/>
              <w:numPr>
                <w:ilvl w:val="0"/>
                <w:numId w:val="17"/>
              </w:numPr>
              <w:spacing w:after="0" w:line="240" w:lineRule="auto"/>
            </w:pPr>
            <w:r w:rsidRPr="00F852E4">
              <w:t>Vejledning i supplerende aktiviteter</w:t>
            </w:r>
          </w:p>
          <w:p w:rsidR="00854715" w:rsidRPr="00F852E4" w:rsidRDefault="00854715" w:rsidP="00854715">
            <w:pPr>
              <w:pStyle w:val="Listeafsnit"/>
              <w:numPr>
                <w:ilvl w:val="0"/>
                <w:numId w:val="17"/>
              </w:numPr>
              <w:spacing w:after="0" w:line="240" w:lineRule="auto"/>
            </w:pPr>
            <w:r w:rsidRPr="00F852E4">
              <w:t>Evt. vejledning til pårørende eller personale</w:t>
            </w:r>
          </w:p>
          <w:p w:rsidR="00854715" w:rsidRPr="00F852E4" w:rsidRDefault="00854715" w:rsidP="00854715">
            <w:pPr>
              <w:pStyle w:val="Listeafsnit"/>
              <w:numPr>
                <w:ilvl w:val="0"/>
                <w:numId w:val="17"/>
              </w:numPr>
              <w:spacing w:after="0" w:line="240" w:lineRule="auto"/>
            </w:pPr>
            <w:r w:rsidRPr="00F852E4">
              <w:t>Evt. løbende undersøgelser og tests</w:t>
            </w:r>
          </w:p>
          <w:p w:rsidR="00F7757A" w:rsidRPr="00F852E4" w:rsidRDefault="00F7757A" w:rsidP="00F7757A">
            <w:pPr>
              <w:rPr>
                <w:sz w:val="20"/>
                <w:szCs w:val="20"/>
              </w:rPr>
            </w:pPr>
          </w:p>
          <w:p w:rsidR="00F7757A" w:rsidRPr="00F852E4" w:rsidRDefault="00F7757A" w:rsidP="004345FE">
            <w:pPr>
              <w:rPr>
                <w:b/>
                <w:sz w:val="20"/>
                <w:szCs w:val="20"/>
              </w:rPr>
            </w:pPr>
          </w:p>
          <w:p w:rsidR="00854715" w:rsidRPr="00931EE7" w:rsidRDefault="00854715" w:rsidP="004345FE">
            <w:pPr>
              <w:rPr>
                <w:i/>
                <w:sz w:val="20"/>
                <w:szCs w:val="20"/>
              </w:rPr>
            </w:pPr>
            <w:r w:rsidRPr="00931EE7">
              <w:rPr>
                <w:i/>
                <w:sz w:val="20"/>
                <w:szCs w:val="20"/>
              </w:rPr>
              <w:t>Afslutning af træningsforløbet</w:t>
            </w:r>
          </w:p>
          <w:p w:rsidR="00854715" w:rsidRPr="00F852E4" w:rsidRDefault="00854715" w:rsidP="00854715">
            <w:pPr>
              <w:pStyle w:val="Listeafsnit"/>
              <w:numPr>
                <w:ilvl w:val="0"/>
                <w:numId w:val="18"/>
              </w:numPr>
              <w:spacing w:after="0" w:line="240" w:lineRule="auto"/>
            </w:pPr>
            <w:r w:rsidRPr="00F852E4">
              <w:t>Undersøgelse inkl. tests</w:t>
            </w:r>
          </w:p>
          <w:p w:rsidR="00854715" w:rsidRPr="00F852E4" w:rsidRDefault="00854715" w:rsidP="00854715">
            <w:pPr>
              <w:pStyle w:val="Listeafsnit"/>
              <w:numPr>
                <w:ilvl w:val="0"/>
                <w:numId w:val="18"/>
              </w:numPr>
              <w:spacing w:after="0" w:line="240" w:lineRule="auto"/>
            </w:pPr>
            <w:r w:rsidRPr="00F852E4">
              <w:t>Vejledning i vedligeholdende træning og aktiviteter</w:t>
            </w:r>
          </w:p>
          <w:p w:rsidR="00854715" w:rsidRPr="00F852E4" w:rsidRDefault="00854715" w:rsidP="004345FE">
            <w:pPr>
              <w:pStyle w:val="tekst"/>
              <w:ind w:firstLine="0"/>
              <w:jc w:val="left"/>
              <w:rPr>
                <w:rFonts w:ascii="Arial" w:hAnsi="Arial" w:cs="Arial"/>
                <w:sz w:val="20"/>
                <w:szCs w:val="20"/>
              </w:rPr>
            </w:pPr>
          </w:p>
          <w:p w:rsidR="00854715" w:rsidRPr="00F852E4" w:rsidRDefault="00854715" w:rsidP="004345FE">
            <w:pPr>
              <w:pStyle w:val="tekst"/>
              <w:ind w:firstLine="0"/>
              <w:jc w:val="left"/>
              <w:rPr>
                <w:rFonts w:ascii="Arial" w:hAnsi="Arial" w:cs="Arial"/>
                <w:sz w:val="20"/>
                <w:szCs w:val="20"/>
              </w:rPr>
            </w:pPr>
            <w:r w:rsidRPr="00F852E4">
              <w:rPr>
                <w:rFonts w:ascii="Arial" w:hAnsi="Arial" w:cs="Arial"/>
                <w:sz w:val="20"/>
                <w:szCs w:val="20"/>
              </w:rPr>
              <w:t>Forløbet afsluttes når:</w:t>
            </w:r>
          </w:p>
          <w:p w:rsidR="00854715" w:rsidRPr="00F852E4" w:rsidRDefault="00854715" w:rsidP="00854715">
            <w:pPr>
              <w:pStyle w:val="tekst"/>
              <w:numPr>
                <w:ilvl w:val="0"/>
                <w:numId w:val="20"/>
              </w:numPr>
              <w:jc w:val="left"/>
              <w:rPr>
                <w:rFonts w:ascii="Arial" w:hAnsi="Arial" w:cs="Arial"/>
                <w:sz w:val="20"/>
                <w:szCs w:val="20"/>
              </w:rPr>
            </w:pPr>
            <w:r w:rsidRPr="00F852E4">
              <w:rPr>
                <w:rFonts w:ascii="Arial" w:hAnsi="Arial" w:cs="Arial"/>
                <w:sz w:val="20"/>
                <w:szCs w:val="20"/>
              </w:rPr>
              <w:t>Det fælles mål er nået</w:t>
            </w:r>
          </w:p>
          <w:p w:rsidR="00854715" w:rsidRPr="00F852E4" w:rsidRDefault="00854715" w:rsidP="00854715">
            <w:pPr>
              <w:pStyle w:val="tekst"/>
              <w:numPr>
                <w:ilvl w:val="0"/>
                <w:numId w:val="20"/>
              </w:numPr>
              <w:jc w:val="left"/>
              <w:rPr>
                <w:rFonts w:ascii="Arial" w:hAnsi="Arial" w:cs="Arial"/>
                <w:sz w:val="20"/>
                <w:szCs w:val="20"/>
              </w:rPr>
            </w:pPr>
            <w:r w:rsidRPr="00F852E4">
              <w:rPr>
                <w:rFonts w:ascii="Arial" w:hAnsi="Arial" w:cs="Arial"/>
                <w:sz w:val="20"/>
                <w:szCs w:val="20"/>
              </w:rPr>
              <w:t>Barnet har modtaget 20 behandlinger</w:t>
            </w:r>
          </w:p>
          <w:p w:rsidR="00854715" w:rsidRPr="00F852E4" w:rsidRDefault="00854715" w:rsidP="00854715">
            <w:pPr>
              <w:pStyle w:val="tekst"/>
              <w:numPr>
                <w:ilvl w:val="0"/>
                <w:numId w:val="20"/>
              </w:numPr>
              <w:jc w:val="left"/>
              <w:rPr>
                <w:rFonts w:ascii="Arial" w:hAnsi="Arial" w:cs="Arial"/>
                <w:sz w:val="20"/>
                <w:szCs w:val="20"/>
              </w:rPr>
            </w:pPr>
            <w:r w:rsidRPr="00F852E4">
              <w:rPr>
                <w:rFonts w:ascii="Arial" w:hAnsi="Arial" w:cs="Arial"/>
                <w:sz w:val="20"/>
                <w:szCs w:val="20"/>
              </w:rPr>
              <w:t>Holdet er afsluttet</w:t>
            </w:r>
          </w:p>
          <w:p w:rsidR="00854715" w:rsidRPr="00931EE7" w:rsidRDefault="00854715" w:rsidP="00931EE7">
            <w:pPr>
              <w:pStyle w:val="tekst"/>
              <w:numPr>
                <w:ilvl w:val="0"/>
                <w:numId w:val="20"/>
              </w:numPr>
              <w:jc w:val="left"/>
              <w:rPr>
                <w:rFonts w:ascii="Arial" w:hAnsi="Arial" w:cs="Arial"/>
                <w:b/>
                <w:sz w:val="20"/>
                <w:szCs w:val="20"/>
              </w:rPr>
            </w:pPr>
            <w:r w:rsidRPr="00F852E4">
              <w:rPr>
                <w:rFonts w:ascii="Arial" w:hAnsi="Arial" w:cs="Arial"/>
                <w:sz w:val="20"/>
                <w:szCs w:val="20"/>
              </w:rPr>
              <w:t>Forløbet ikke længere bidrager til væsentlige forbedringer</w:t>
            </w:r>
          </w:p>
        </w:tc>
      </w:tr>
      <w:tr w:rsidR="00854715" w:rsidRPr="00F852E4" w:rsidTr="004345FE">
        <w:trPr>
          <w:trHeight w:val="1281"/>
        </w:trPr>
        <w:tc>
          <w:tcPr>
            <w:tcW w:w="2239" w:type="dxa"/>
            <w:vAlign w:val="center"/>
          </w:tcPr>
          <w:p w:rsidR="00854715" w:rsidRPr="00F852E4" w:rsidRDefault="00854715" w:rsidP="004345FE">
            <w:pPr>
              <w:jc w:val="center"/>
              <w:rPr>
                <w:b/>
                <w:sz w:val="20"/>
                <w:szCs w:val="20"/>
              </w:rPr>
            </w:pPr>
            <w:r w:rsidRPr="00F852E4">
              <w:rPr>
                <w:b/>
                <w:sz w:val="20"/>
                <w:szCs w:val="20"/>
              </w:rPr>
              <w:lastRenderedPageBreak/>
              <w:t>EVIDENSGRUNDLAG</w:t>
            </w:r>
          </w:p>
          <w:p w:rsidR="00854715" w:rsidRPr="00F852E4" w:rsidRDefault="00854715" w:rsidP="004345FE">
            <w:pPr>
              <w:jc w:val="center"/>
              <w:rPr>
                <w:b/>
                <w:sz w:val="20"/>
                <w:szCs w:val="20"/>
              </w:rPr>
            </w:pPr>
          </w:p>
        </w:tc>
        <w:tc>
          <w:tcPr>
            <w:tcW w:w="7556" w:type="dxa"/>
            <w:vAlign w:val="center"/>
          </w:tcPr>
          <w:p w:rsidR="00854715" w:rsidRPr="00F852E4" w:rsidRDefault="00854715" w:rsidP="004345FE">
            <w:pPr>
              <w:jc w:val="center"/>
              <w:rPr>
                <w:color w:val="FF0000"/>
                <w:sz w:val="20"/>
                <w:szCs w:val="20"/>
              </w:rPr>
            </w:pPr>
          </w:p>
          <w:p w:rsidR="00854715" w:rsidRPr="00F852E4" w:rsidRDefault="00854715" w:rsidP="004345FE">
            <w:pPr>
              <w:rPr>
                <w:sz w:val="20"/>
                <w:szCs w:val="20"/>
              </w:rPr>
            </w:pPr>
            <w:r w:rsidRPr="00F852E4">
              <w:rPr>
                <w:sz w:val="20"/>
                <w:szCs w:val="20"/>
              </w:rPr>
              <w:t xml:space="preserve">Det er et lovmæssigt krav, at en borger på baggrund af en lægehenvisning kan modtage vederlagsfri fysioterapi hos en privatpraktiserende fysioterapi. </w:t>
            </w:r>
          </w:p>
          <w:p w:rsidR="00854715" w:rsidRPr="00F852E4" w:rsidRDefault="00854715" w:rsidP="004345FE">
            <w:pPr>
              <w:rPr>
                <w:sz w:val="20"/>
                <w:szCs w:val="20"/>
              </w:rPr>
            </w:pPr>
            <w:r w:rsidRPr="00F852E4">
              <w:rPr>
                <w:sz w:val="20"/>
                <w:szCs w:val="20"/>
              </w:rPr>
              <w:t>Det er besluttet, at Træning</w:t>
            </w:r>
            <w:r w:rsidR="00F7757A" w:rsidRPr="00F852E4">
              <w:rPr>
                <w:sz w:val="20"/>
                <w:szCs w:val="20"/>
              </w:rPr>
              <w:t xml:space="preserve"> og Rehabilitering</w:t>
            </w:r>
            <w:r w:rsidRPr="00F852E4">
              <w:rPr>
                <w:sz w:val="20"/>
                <w:szCs w:val="20"/>
              </w:rPr>
              <w:t xml:space="preserve"> i Vordingborg Kommune tilbyde</w:t>
            </w:r>
            <w:r w:rsidR="00F7757A" w:rsidRPr="00F852E4">
              <w:rPr>
                <w:sz w:val="20"/>
                <w:szCs w:val="20"/>
              </w:rPr>
              <w:t>r</w:t>
            </w:r>
            <w:r w:rsidRPr="00F852E4">
              <w:rPr>
                <w:sz w:val="20"/>
                <w:szCs w:val="20"/>
              </w:rPr>
              <w:t xml:space="preserve"> vederlagsfri fysioterapi til børn med varige handicaps.</w:t>
            </w:r>
          </w:p>
          <w:p w:rsidR="00854715" w:rsidRPr="00F852E4" w:rsidRDefault="00854715" w:rsidP="004345FE">
            <w:pPr>
              <w:rPr>
                <w:sz w:val="20"/>
                <w:szCs w:val="20"/>
              </w:rPr>
            </w:pPr>
          </w:p>
          <w:p w:rsidR="00854715" w:rsidRPr="00F852E4" w:rsidRDefault="00854715" w:rsidP="004345FE">
            <w:pPr>
              <w:rPr>
                <w:sz w:val="20"/>
                <w:szCs w:val="20"/>
              </w:rPr>
            </w:pPr>
          </w:p>
          <w:p w:rsidR="00854715" w:rsidRPr="00F852E4" w:rsidRDefault="00854715" w:rsidP="004345FE">
            <w:pPr>
              <w:rPr>
                <w:color w:val="FF0000"/>
                <w:sz w:val="20"/>
                <w:szCs w:val="20"/>
              </w:rPr>
            </w:pPr>
          </w:p>
          <w:p w:rsidR="00854715" w:rsidRPr="00F852E4" w:rsidRDefault="00854715" w:rsidP="00854715">
            <w:pPr>
              <w:pStyle w:val="Listeafsnit"/>
              <w:numPr>
                <w:ilvl w:val="0"/>
                <w:numId w:val="25"/>
              </w:numPr>
              <w:autoSpaceDE w:val="0"/>
              <w:autoSpaceDN w:val="0"/>
              <w:adjustRightInd w:val="0"/>
              <w:spacing w:after="0" w:line="240" w:lineRule="auto"/>
            </w:pPr>
            <w:r w:rsidRPr="00F852E4">
              <w:t>Sundhedsloven</w:t>
            </w:r>
          </w:p>
          <w:p w:rsidR="00854715" w:rsidRPr="00F852E4" w:rsidRDefault="00854715" w:rsidP="00854715">
            <w:pPr>
              <w:pStyle w:val="Listeafsnit"/>
              <w:numPr>
                <w:ilvl w:val="0"/>
                <w:numId w:val="22"/>
              </w:numPr>
              <w:spacing w:after="0" w:line="240" w:lineRule="auto"/>
            </w:pPr>
            <w:r w:rsidRPr="00F852E4">
              <w:t>Sundhedsstyrelsen</w:t>
            </w:r>
            <w:r w:rsidR="00931EE7">
              <w:t>: Fysisk aktivitet og evidens (</w:t>
            </w:r>
            <w:r w:rsidRPr="00F852E4">
              <w:t>2006)</w:t>
            </w:r>
          </w:p>
          <w:p w:rsidR="00854715" w:rsidRPr="00F852E4" w:rsidRDefault="00854715" w:rsidP="00854715">
            <w:pPr>
              <w:pStyle w:val="Listeafsnit"/>
              <w:numPr>
                <w:ilvl w:val="0"/>
                <w:numId w:val="22"/>
              </w:numPr>
              <w:spacing w:after="0" w:line="240" w:lineRule="auto"/>
            </w:pPr>
            <w:r w:rsidRPr="00F852E4">
              <w:t>Sundhedsstyrelsen: Fysisk aktivitet – en håndbog om forebyggelse og behandling (2011)</w:t>
            </w:r>
          </w:p>
          <w:p w:rsidR="00854715" w:rsidRPr="00F852E4" w:rsidRDefault="00854715" w:rsidP="00854715">
            <w:pPr>
              <w:pStyle w:val="Listeafsnit"/>
              <w:numPr>
                <w:ilvl w:val="0"/>
                <w:numId w:val="22"/>
              </w:numPr>
              <w:spacing w:after="0" w:line="240" w:lineRule="auto"/>
            </w:pPr>
            <w:r w:rsidRPr="00F852E4">
              <w:t>Sundhedsstyrelsen: Hjerneskaderehabilitering – en medicinsk teknologivurdering (2011)</w:t>
            </w:r>
          </w:p>
          <w:p w:rsidR="00854715" w:rsidRPr="00F852E4" w:rsidRDefault="00854715" w:rsidP="00854715">
            <w:pPr>
              <w:pStyle w:val="Listeafsnit"/>
              <w:numPr>
                <w:ilvl w:val="0"/>
                <w:numId w:val="22"/>
              </w:numPr>
              <w:spacing w:after="0" w:line="240" w:lineRule="auto"/>
            </w:pPr>
            <w:r w:rsidRPr="00F852E4">
              <w:t>Socialstyrelsen: Evidens for effekten af rehabilitering for ældre med nedsat funktionsevne (2013)</w:t>
            </w:r>
          </w:p>
          <w:p w:rsidR="00854715" w:rsidRPr="00F852E4" w:rsidRDefault="00854715" w:rsidP="00854715">
            <w:pPr>
              <w:pStyle w:val="Listeafsnit"/>
              <w:numPr>
                <w:ilvl w:val="0"/>
                <w:numId w:val="22"/>
              </w:numPr>
              <w:spacing w:after="90" w:line="240" w:lineRule="auto"/>
              <w:outlineLvl w:val="0"/>
              <w:rPr>
                <w:rFonts w:eastAsia="Times New Roman"/>
                <w:bCs/>
                <w:kern w:val="36"/>
                <w:lang w:eastAsia="da-DK"/>
              </w:rPr>
            </w:pPr>
            <w:r w:rsidRPr="00F852E4">
              <w:rPr>
                <w:rFonts w:eastAsia="Times New Roman"/>
                <w:bCs/>
                <w:kern w:val="36"/>
                <w:lang w:eastAsia="da-DK"/>
              </w:rPr>
              <w:t>Beyer, Nina et al: Træning i forebyggelse, behandling og rehabilitering</w:t>
            </w:r>
          </w:p>
          <w:p w:rsidR="00854715" w:rsidRPr="00F852E4" w:rsidRDefault="00854715" w:rsidP="004345FE">
            <w:pPr>
              <w:rPr>
                <w:color w:val="FF0000"/>
                <w:sz w:val="20"/>
                <w:szCs w:val="20"/>
              </w:rPr>
            </w:pPr>
          </w:p>
          <w:p w:rsidR="00854715" w:rsidRPr="00F852E4" w:rsidRDefault="00854715" w:rsidP="004345FE">
            <w:pPr>
              <w:rPr>
                <w:color w:val="FF0000"/>
                <w:sz w:val="20"/>
                <w:szCs w:val="20"/>
              </w:rPr>
            </w:pPr>
          </w:p>
        </w:tc>
      </w:tr>
      <w:tr w:rsidR="00854715" w:rsidRPr="00F852E4" w:rsidTr="004345FE">
        <w:trPr>
          <w:trHeight w:val="1281"/>
        </w:trPr>
        <w:tc>
          <w:tcPr>
            <w:tcW w:w="2239" w:type="dxa"/>
            <w:vAlign w:val="center"/>
          </w:tcPr>
          <w:p w:rsidR="00854715" w:rsidRPr="00F852E4" w:rsidRDefault="00854715" w:rsidP="004345FE">
            <w:pPr>
              <w:jc w:val="center"/>
              <w:rPr>
                <w:b/>
                <w:sz w:val="20"/>
                <w:szCs w:val="20"/>
              </w:rPr>
            </w:pPr>
            <w:r w:rsidRPr="00F852E4">
              <w:rPr>
                <w:b/>
                <w:sz w:val="20"/>
                <w:szCs w:val="20"/>
              </w:rPr>
              <w:t>EVALUERING</w:t>
            </w:r>
          </w:p>
          <w:p w:rsidR="00854715" w:rsidRPr="00F852E4" w:rsidRDefault="00854715" w:rsidP="004345FE">
            <w:pPr>
              <w:jc w:val="center"/>
              <w:rPr>
                <w:i/>
                <w:sz w:val="20"/>
                <w:szCs w:val="20"/>
              </w:rPr>
            </w:pPr>
          </w:p>
          <w:p w:rsidR="00854715" w:rsidRPr="00F852E4" w:rsidRDefault="00854715" w:rsidP="004345FE">
            <w:pPr>
              <w:jc w:val="center"/>
              <w:rPr>
                <w:i/>
                <w:sz w:val="20"/>
                <w:szCs w:val="20"/>
              </w:rPr>
            </w:pPr>
          </w:p>
        </w:tc>
        <w:tc>
          <w:tcPr>
            <w:tcW w:w="7556" w:type="dxa"/>
            <w:vAlign w:val="center"/>
          </w:tcPr>
          <w:p w:rsidR="00854715" w:rsidRPr="00F852E4" w:rsidRDefault="00854715" w:rsidP="004345FE">
            <w:pPr>
              <w:rPr>
                <w:sz w:val="20"/>
                <w:szCs w:val="20"/>
              </w:rPr>
            </w:pPr>
          </w:p>
          <w:p w:rsidR="00854715" w:rsidRPr="00F852E4" w:rsidRDefault="00854715" w:rsidP="004345FE">
            <w:pPr>
              <w:rPr>
                <w:sz w:val="20"/>
                <w:szCs w:val="20"/>
              </w:rPr>
            </w:pPr>
          </w:p>
          <w:p w:rsidR="00854715" w:rsidRPr="00F852E4" w:rsidRDefault="00854715" w:rsidP="004345FE">
            <w:pPr>
              <w:rPr>
                <w:sz w:val="20"/>
                <w:szCs w:val="20"/>
              </w:rPr>
            </w:pPr>
            <w:r w:rsidRPr="00F852E4">
              <w:rPr>
                <w:sz w:val="20"/>
                <w:szCs w:val="20"/>
              </w:rPr>
              <w:t>Undersøgelse, tests og brugertilfredshedsundersøgelser.</w:t>
            </w:r>
          </w:p>
          <w:p w:rsidR="00854715" w:rsidRPr="00F852E4" w:rsidRDefault="00854715" w:rsidP="004345FE">
            <w:pPr>
              <w:jc w:val="center"/>
              <w:rPr>
                <w:sz w:val="20"/>
                <w:szCs w:val="20"/>
              </w:rPr>
            </w:pPr>
          </w:p>
          <w:p w:rsidR="00854715" w:rsidRPr="00F852E4" w:rsidRDefault="00854715" w:rsidP="004345FE">
            <w:pPr>
              <w:rPr>
                <w:sz w:val="20"/>
                <w:szCs w:val="20"/>
              </w:rPr>
            </w:pPr>
          </w:p>
        </w:tc>
      </w:tr>
    </w:tbl>
    <w:p w:rsidR="00854715" w:rsidRPr="00F852E4" w:rsidRDefault="00854715" w:rsidP="00854715">
      <w:pPr>
        <w:pStyle w:val="NormalWeb"/>
        <w:shd w:val="clear" w:color="auto" w:fill="FFFFFF"/>
        <w:spacing w:before="0" w:beforeAutospacing="0" w:after="0" w:afterAutospacing="0"/>
        <w:rPr>
          <w:rFonts w:ascii="Arial" w:hAnsi="Arial" w:cs="Arial"/>
          <w:sz w:val="20"/>
          <w:szCs w:val="20"/>
        </w:rPr>
      </w:pPr>
    </w:p>
    <w:p w:rsidR="00854715" w:rsidRPr="00F852E4" w:rsidRDefault="00854715" w:rsidP="00854715">
      <w:pPr>
        <w:pStyle w:val="NormalWeb"/>
        <w:shd w:val="clear" w:color="auto" w:fill="FFFFFF"/>
        <w:spacing w:before="0" w:beforeAutospacing="0" w:after="0" w:afterAutospacing="0"/>
        <w:rPr>
          <w:rFonts w:ascii="Arial" w:hAnsi="Arial" w:cs="Arial"/>
          <w:sz w:val="20"/>
          <w:szCs w:val="20"/>
        </w:rPr>
      </w:pPr>
    </w:p>
    <w:p w:rsidR="00854715" w:rsidRPr="00F852E4" w:rsidRDefault="00854715" w:rsidP="00854715">
      <w:pPr>
        <w:pStyle w:val="NormalWeb"/>
        <w:shd w:val="clear" w:color="auto" w:fill="FFFFFF"/>
        <w:spacing w:before="0" w:beforeAutospacing="0" w:after="0" w:afterAutospacing="0"/>
        <w:rPr>
          <w:rFonts w:ascii="Arial" w:hAnsi="Arial" w:cs="Arial"/>
          <w:sz w:val="20"/>
          <w:szCs w:val="20"/>
        </w:rPr>
      </w:pPr>
    </w:p>
    <w:p w:rsidR="00AE7F9D" w:rsidRPr="00931EE7" w:rsidRDefault="00AE7F9D" w:rsidP="00AE7F9D">
      <w:pPr>
        <w:pStyle w:val="Overskrift1"/>
        <w:shd w:val="clear" w:color="auto" w:fill="FFFFFF"/>
        <w:spacing w:before="0" w:beforeAutospacing="0" w:after="150" w:afterAutospacing="0"/>
        <w:rPr>
          <w:rFonts w:ascii="Arial" w:hAnsi="Arial" w:cs="Arial"/>
          <w:sz w:val="20"/>
          <w:szCs w:val="20"/>
        </w:rPr>
      </w:pPr>
    </w:p>
    <w:p w:rsidR="00AE7F9D" w:rsidRPr="00931EE7" w:rsidRDefault="00AE7F9D" w:rsidP="009476C0">
      <w:pPr>
        <w:rPr>
          <w:rFonts w:ascii="Arial" w:hAnsi="Arial" w:cs="Arial"/>
          <w:b/>
          <w:sz w:val="20"/>
          <w:szCs w:val="20"/>
        </w:rPr>
      </w:pPr>
      <w:r w:rsidRPr="00931EE7">
        <w:rPr>
          <w:rFonts w:ascii="Arial" w:hAnsi="Arial" w:cs="Arial"/>
          <w:b/>
          <w:sz w:val="20"/>
          <w:szCs w:val="20"/>
        </w:rPr>
        <w:t>Afklarende sundhedssamtale</w:t>
      </w:r>
      <w:r w:rsidR="00931EE7">
        <w:rPr>
          <w:rFonts w:ascii="Arial" w:hAnsi="Arial" w:cs="Arial"/>
          <w:b/>
          <w:sz w:val="20"/>
          <w:szCs w:val="20"/>
        </w:rPr>
        <w:br/>
      </w:r>
    </w:p>
    <w:tbl>
      <w:tblPr>
        <w:tblStyle w:val="Tabel-Gitter"/>
        <w:tblpPr w:leftFromText="141" w:rightFromText="141" w:vertAnchor="text" w:horzAnchor="margin" w:tblpY="71"/>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53"/>
        <w:gridCol w:w="7371"/>
      </w:tblGrid>
      <w:tr w:rsidR="00AE7F9D" w:rsidRPr="00F852E4" w:rsidTr="00931EE7">
        <w:trPr>
          <w:trHeight w:val="1402"/>
        </w:trPr>
        <w:tc>
          <w:tcPr>
            <w:tcW w:w="2253" w:type="dxa"/>
            <w:vAlign w:val="center"/>
          </w:tcPr>
          <w:p w:rsidR="00AE7F9D" w:rsidRPr="00F852E4" w:rsidRDefault="00AE7F9D" w:rsidP="00575BFC">
            <w:pPr>
              <w:jc w:val="center"/>
              <w:rPr>
                <w:b/>
                <w:sz w:val="20"/>
                <w:szCs w:val="20"/>
              </w:rPr>
            </w:pPr>
            <w:r w:rsidRPr="00F852E4">
              <w:rPr>
                <w:b/>
                <w:sz w:val="20"/>
                <w:szCs w:val="20"/>
              </w:rPr>
              <w:t>OMRÅDE</w:t>
            </w:r>
          </w:p>
        </w:tc>
        <w:tc>
          <w:tcPr>
            <w:tcW w:w="7371" w:type="dxa"/>
            <w:vAlign w:val="center"/>
          </w:tcPr>
          <w:p w:rsidR="00AE7F9D" w:rsidRPr="00F852E4" w:rsidRDefault="00F577A4" w:rsidP="00F577A4">
            <w:pPr>
              <w:rPr>
                <w:sz w:val="20"/>
                <w:szCs w:val="20"/>
              </w:rPr>
            </w:pPr>
            <w:r w:rsidRPr="00F852E4">
              <w:rPr>
                <w:sz w:val="20"/>
                <w:szCs w:val="20"/>
              </w:rPr>
              <w:t>Forebyggelse til</w:t>
            </w:r>
            <w:r w:rsidR="00AE7F9D" w:rsidRPr="00F852E4">
              <w:rPr>
                <w:sz w:val="20"/>
                <w:szCs w:val="20"/>
              </w:rPr>
              <w:t xml:space="preserve"> mennesker med kroniske sygdomme</w:t>
            </w:r>
          </w:p>
        </w:tc>
      </w:tr>
      <w:tr w:rsidR="00AE7F9D" w:rsidRPr="00F852E4" w:rsidTr="00931EE7">
        <w:trPr>
          <w:trHeight w:val="1253"/>
        </w:trPr>
        <w:tc>
          <w:tcPr>
            <w:tcW w:w="2253" w:type="dxa"/>
            <w:vAlign w:val="center"/>
          </w:tcPr>
          <w:p w:rsidR="00AE7F9D" w:rsidRPr="00F852E4" w:rsidRDefault="00AE7F9D" w:rsidP="00575BFC">
            <w:pPr>
              <w:jc w:val="center"/>
              <w:rPr>
                <w:b/>
                <w:sz w:val="20"/>
                <w:szCs w:val="20"/>
              </w:rPr>
            </w:pPr>
            <w:r w:rsidRPr="00F852E4">
              <w:rPr>
                <w:b/>
                <w:sz w:val="20"/>
                <w:szCs w:val="20"/>
              </w:rPr>
              <w:t>LOVGRUNDLAG</w:t>
            </w:r>
          </w:p>
        </w:tc>
        <w:tc>
          <w:tcPr>
            <w:tcW w:w="7371" w:type="dxa"/>
            <w:vAlign w:val="center"/>
          </w:tcPr>
          <w:p w:rsidR="00AE7F9D" w:rsidRPr="00F852E4" w:rsidRDefault="00AE7F9D" w:rsidP="00575BFC">
            <w:pPr>
              <w:rPr>
                <w:sz w:val="20"/>
                <w:szCs w:val="20"/>
              </w:rPr>
            </w:pPr>
          </w:p>
          <w:p w:rsidR="00AE7F9D" w:rsidRPr="00F852E4" w:rsidRDefault="00AE7F9D" w:rsidP="00575BFC">
            <w:pPr>
              <w:rPr>
                <w:sz w:val="20"/>
                <w:szCs w:val="20"/>
              </w:rPr>
            </w:pPr>
            <w:r w:rsidRPr="00F852E4">
              <w:rPr>
                <w:sz w:val="20"/>
                <w:szCs w:val="20"/>
              </w:rPr>
              <w:t xml:space="preserve">Kommunerne har med Sundhedslovens § 119 hovedansvaret for at skabe rammer </w:t>
            </w:r>
            <w:r w:rsidR="006945C0" w:rsidRPr="00F852E4">
              <w:rPr>
                <w:sz w:val="20"/>
                <w:szCs w:val="20"/>
              </w:rPr>
              <w:t xml:space="preserve">for sund </w:t>
            </w:r>
            <w:r w:rsidRPr="00F852E4">
              <w:rPr>
                <w:sz w:val="20"/>
                <w:szCs w:val="20"/>
              </w:rPr>
              <w:t>og etablere forebyggende tilbud for borgerne - herunder ansvaret for patientrettet forebyggelse.</w:t>
            </w:r>
          </w:p>
          <w:p w:rsidR="00AE7F9D" w:rsidRPr="00F852E4" w:rsidRDefault="00AE7F9D" w:rsidP="00575BFC">
            <w:pPr>
              <w:rPr>
                <w:sz w:val="20"/>
                <w:szCs w:val="20"/>
              </w:rPr>
            </w:pPr>
          </w:p>
        </w:tc>
      </w:tr>
      <w:tr w:rsidR="00AE7F9D" w:rsidRPr="00F852E4" w:rsidTr="00931EE7">
        <w:trPr>
          <w:trHeight w:val="1394"/>
        </w:trPr>
        <w:tc>
          <w:tcPr>
            <w:tcW w:w="2253" w:type="dxa"/>
            <w:vAlign w:val="center"/>
          </w:tcPr>
          <w:p w:rsidR="00AE7F9D" w:rsidRPr="00F852E4" w:rsidRDefault="00AE7F9D" w:rsidP="00575BFC">
            <w:pPr>
              <w:jc w:val="center"/>
              <w:rPr>
                <w:b/>
                <w:sz w:val="20"/>
                <w:szCs w:val="20"/>
              </w:rPr>
            </w:pPr>
            <w:r w:rsidRPr="00F852E4">
              <w:rPr>
                <w:b/>
                <w:sz w:val="20"/>
                <w:szCs w:val="20"/>
              </w:rPr>
              <w:t>TILBUD</w:t>
            </w:r>
          </w:p>
        </w:tc>
        <w:tc>
          <w:tcPr>
            <w:tcW w:w="7371" w:type="dxa"/>
            <w:vAlign w:val="center"/>
          </w:tcPr>
          <w:p w:rsidR="00575BFC" w:rsidRPr="00F852E4" w:rsidRDefault="00575BFC" w:rsidP="00575BFC">
            <w:pPr>
              <w:rPr>
                <w:rStyle w:val="ng-binding"/>
                <w:color w:val="4A4742"/>
                <w:spacing w:val="2"/>
                <w:sz w:val="20"/>
                <w:szCs w:val="20"/>
              </w:rPr>
            </w:pPr>
          </w:p>
          <w:p w:rsidR="00AE7F9D" w:rsidRPr="00F852E4" w:rsidRDefault="00575BFC" w:rsidP="00575BFC">
            <w:pPr>
              <w:rPr>
                <w:b/>
                <w:sz w:val="20"/>
                <w:szCs w:val="20"/>
              </w:rPr>
            </w:pPr>
            <w:r w:rsidRPr="00F852E4">
              <w:rPr>
                <w:rStyle w:val="ng-binding"/>
                <w:spacing w:val="2"/>
                <w:sz w:val="20"/>
                <w:szCs w:val="20"/>
              </w:rPr>
              <w:t xml:space="preserve">Samtale til afdækning af borgerens helbredssituation med henblik på vurdering af behov for og type af forbyggende sundhedsindsats, som </w:t>
            </w:r>
            <w:proofErr w:type="spellStart"/>
            <w:r w:rsidRPr="00F852E4">
              <w:rPr>
                <w:rStyle w:val="ng-binding"/>
                <w:spacing w:val="2"/>
                <w:sz w:val="20"/>
                <w:szCs w:val="20"/>
              </w:rPr>
              <w:t>sygdomsmestring</w:t>
            </w:r>
            <w:proofErr w:type="spellEnd"/>
            <w:r w:rsidRPr="00F852E4">
              <w:rPr>
                <w:rStyle w:val="ng-binding"/>
                <w:spacing w:val="2"/>
                <w:sz w:val="20"/>
                <w:szCs w:val="20"/>
              </w:rPr>
              <w:t>, rygeafvænning, fysik træning, ernæring og alkoholrådgivning</w:t>
            </w:r>
          </w:p>
          <w:p w:rsidR="00AE7F9D" w:rsidRPr="00F852E4" w:rsidRDefault="00AE7F9D" w:rsidP="00575BFC">
            <w:pPr>
              <w:rPr>
                <w:b/>
                <w:sz w:val="20"/>
                <w:szCs w:val="20"/>
              </w:rPr>
            </w:pPr>
          </w:p>
          <w:p w:rsidR="00AE7F9D" w:rsidRPr="00F852E4" w:rsidRDefault="00AE7F9D" w:rsidP="00AE7F9D">
            <w:pPr>
              <w:pStyle w:val="Listeafsnit"/>
              <w:spacing w:after="0" w:line="240" w:lineRule="auto"/>
              <w:ind w:left="360"/>
            </w:pPr>
          </w:p>
        </w:tc>
      </w:tr>
      <w:tr w:rsidR="00AE7F9D" w:rsidRPr="00F852E4" w:rsidTr="00931EE7">
        <w:trPr>
          <w:trHeight w:val="1123"/>
        </w:trPr>
        <w:tc>
          <w:tcPr>
            <w:tcW w:w="2253" w:type="dxa"/>
            <w:vAlign w:val="center"/>
          </w:tcPr>
          <w:p w:rsidR="00AE7F9D" w:rsidRPr="00F852E4" w:rsidRDefault="00AE7F9D" w:rsidP="00575BFC">
            <w:pPr>
              <w:jc w:val="center"/>
              <w:rPr>
                <w:b/>
                <w:sz w:val="20"/>
                <w:szCs w:val="20"/>
              </w:rPr>
            </w:pPr>
            <w:r w:rsidRPr="00F852E4">
              <w:rPr>
                <w:b/>
                <w:sz w:val="20"/>
                <w:szCs w:val="20"/>
              </w:rPr>
              <w:t>FORMÅL</w:t>
            </w:r>
          </w:p>
        </w:tc>
        <w:tc>
          <w:tcPr>
            <w:tcW w:w="7371" w:type="dxa"/>
            <w:vAlign w:val="center"/>
          </w:tcPr>
          <w:p w:rsidR="00AE7F9D" w:rsidRPr="00F852E4" w:rsidRDefault="00AE7F9D" w:rsidP="006945C0">
            <w:pPr>
              <w:rPr>
                <w:sz w:val="20"/>
                <w:szCs w:val="20"/>
              </w:rPr>
            </w:pPr>
          </w:p>
          <w:p w:rsidR="006945C0" w:rsidRPr="00F852E4" w:rsidRDefault="006945C0" w:rsidP="00575BFC">
            <w:pPr>
              <w:pStyle w:val="Listeafsnit"/>
              <w:numPr>
                <w:ilvl w:val="0"/>
                <w:numId w:val="3"/>
              </w:numPr>
              <w:spacing w:after="0" w:line="240" w:lineRule="auto"/>
            </w:pPr>
            <w:r w:rsidRPr="00F852E4">
              <w:t>At afdække borgerens helbredstilstand</w:t>
            </w:r>
          </w:p>
          <w:p w:rsidR="006945C0" w:rsidRPr="00F852E4" w:rsidRDefault="006945C0" w:rsidP="00575BFC">
            <w:pPr>
              <w:pStyle w:val="Listeafsnit"/>
              <w:numPr>
                <w:ilvl w:val="0"/>
                <w:numId w:val="3"/>
              </w:numPr>
              <w:spacing w:after="0" w:line="240" w:lineRule="auto"/>
            </w:pPr>
            <w:r w:rsidRPr="00F852E4">
              <w:t>Sammen med borgen at planlægge tiltag der sikre</w:t>
            </w:r>
            <w:r w:rsidR="00931EE7">
              <w:t>r at</w:t>
            </w:r>
          </w:p>
          <w:p w:rsidR="00AE7F9D" w:rsidRPr="00F852E4" w:rsidRDefault="006945C0" w:rsidP="006945C0">
            <w:pPr>
              <w:pStyle w:val="Listeafsnit"/>
              <w:numPr>
                <w:ilvl w:val="0"/>
                <w:numId w:val="27"/>
              </w:numPr>
            </w:pPr>
            <w:proofErr w:type="gramStart"/>
            <w:r w:rsidRPr="00F852E4">
              <w:t>borgeren</w:t>
            </w:r>
            <w:proofErr w:type="gramEnd"/>
            <w:r w:rsidR="00AE7F9D" w:rsidRPr="00F852E4">
              <w:t xml:space="preserve"> opnår højest mulig </w:t>
            </w:r>
            <w:r w:rsidRPr="00F852E4">
              <w:t xml:space="preserve">funktionsevne og livskvalitet i </w:t>
            </w:r>
            <w:r w:rsidR="00AE7F9D" w:rsidRPr="00F852E4">
              <w:t>dagligdagen</w:t>
            </w:r>
          </w:p>
          <w:p w:rsidR="00AE7F9D" w:rsidRPr="00F852E4" w:rsidRDefault="006945C0" w:rsidP="00575BFC">
            <w:pPr>
              <w:pStyle w:val="Listeafsnit"/>
              <w:numPr>
                <w:ilvl w:val="0"/>
                <w:numId w:val="27"/>
              </w:numPr>
              <w:spacing w:after="0" w:line="240" w:lineRule="auto"/>
            </w:pPr>
            <w:proofErr w:type="gramStart"/>
            <w:r w:rsidRPr="00F852E4">
              <w:t>forebygge</w:t>
            </w:r>
            <w:proofErr w:type="gramEnd"/>
            <w:r w:rsidR="00AE7F9D" w:rsidRPr="00F852E4">
              <w:t xml:space="preserve"> udvikling af den grundlæggende sygdom </w:t>
            </w:r>
          </w:p>
          <w:p w:rsidR="00AE7F9D" w:rsidRPr="00F852E4" w:rsidRDefault="00AE7F9D" w:rsidP="00575BFC">
            <w:pPr>
              <w:rPr>
                <w:b/>
                <w:sz w:val="20"/>
                <w:szCs w:val="20"/>
              </w:rPr>
            </w:pPr>
          </w:p>
        </w:tc>
      </w:tr>
      <w:tr w:rsidR="00AE7F9D" w:rsidRPr="00F852E4" w:rsidTr="00931EE7">
        <w:trPr>
          <w:trHeight w:val="1264"/>
        </w:trPr>
        <w:tc>
          <w:tcPr>
            <w:tcW w:w="2253" w:type="dxa"/>
            <w:vAlign w:val="center"/>
          </w:tcPr>
          <w:p w:rsidR="00AE7F9D" w:rsidRPr="00F852E4" w:rsidRDefault="00AE7F9D" w:rsidP="00575BFC">
            <w:pPr>
              <w:jc w:val="center"/>
              <w:rPr>
                <w:b/>
                <w:sz w:val="20"/>
                <w:szCs w:val="20"/>
              </w:rPr>
            </w:pPr>
          </w:p>
          <w:p w:rsidR="00AE7F9D" w:rsidRPr="00F852E4" w:rsidRDefault="00AE7F9D" w:rsidP="00575BFC">
            <w:pPr>
              <w:jc w:val="center"/>
              <w:rPr>
                <w:b/>
                <w:sz w:val="20"/>
                <w:szCs w:val="20"/>
              </w:rPr>
            </w:pPr>
            <w:r w:rsidRPr="00F852E4">
              <w:rPr>
                <w:b/>
                <w:sz w:val="20"/>
                <w:szCs w:val="20"/>
              </w:rPr>
              <w:t>DESIGN</w:t>
            </w:r>
          </w:p>
        </w:tc>
        <w:tc>
          <w:tcPr>
            <w:tcW w:w="7371" w:type="dxa"/>
            <w:vAlign w:val="center"/>
          </w:tcPr>
          <w:p w:rsidR="00AE7F9D" w:rsidRPr="00F852E4" w:rsidRDefault="00AE7F9D" w:rsidP="00575BFC">
            <w:pPr>
              <w:rPr>
                <w:sz w:val="20"/>
                <w:szCs w:val="20"/>
              </w:rPr>
            </w:pPr>
          </w:p>
          <w:p w:rsidR="00AE7F9D" w:rsidRPr="00F852E4" w:rsidRDefault="006945C0" w:rsidP="00575BFC">
            <w:pPr>
              <w:rPr>
                <w:sz w:val="20"/>
                <w:szCs w:val="20"/>
              </w:rPr>
            </w:pPr>
            <w:r w:rsidRPr="00F852E4">
              <w:rPr>
                <w:sz w:val="20"/>
                <w:szCs w:val="20"/>
              </w:rPr>
              <w:t>På baggrund af henvisning fra</w:t>
            </w:r>
            <w:r w:rsidR="00AE7F9D" w:rsidRPr="00F852E4">
              <w:rPr>
                <w:sz w:val="20"/>
                <w:szCs w:val="20"/>
              </w:rPr>
              <w:t xml:space="preserve"> </w:t>
            </w:r>
            <w:r w:rsidRPr="00F852E4">
              <w:rPr>
                <w:sz w:val="20"/>
                <w:szCs w:val="20"/>
              </w:rPr>
              <w:t xml:space="preserve">praktiserende </w:t>
            </w:r>
            <w:r w:rsidR="00AE7F9D" w:rsidRPr="00F852E4">
              <w:rPr>
                <w:sz w:val="20"/>
                <w:szCs w:val="20"/>
              </w:rPr>
              <w:t>læge,</w:t>
            </w:r>
            <w:r w:rsidRPr="00F852E4">
              <w:rPr>
                <w:sz w:val="20"/>
                <w:szCs w:val="20"/>
              </w:rPr>
              <w:t xml:space="preserve"> sygehus eller andre i Træning o</w:t>
            </w:r>
            <w:r w:rsidR="00AE7F9D" w:rsidRPr="00F852E4">
              <w:rPr>
                <w:sz w:val="20"/>
                <w:szCs w:val="20"/>
              </w:rPr>
              <w:t>g</w:t>
            </w:r>
            <w:r w:rsidRPr="00F852E4">
              <w:rPr>
                <w:sz w:val="20"/>
                <w:szCs w:val="20"/>
              </w:rPr>
              <w:t xml:space="preserve"> </w:t>
            </w:r>
            <w:r w:rsidR="00AE7F9D" w:rsidRPr="00F852E4">
              <w:rPr>
                <w:sz w:val="20"/>
                <w:szCs w:val="20"/>
              </w:rPr>
              <w:t xml:space="preserve">Rehabilitering indkaldes </w:t>
            </w:r>
            <w:r w:rsidRPr="00F852E4">
              <w:rPr>
                <w:sz w:val="20"/>
                <w:szCs w:val="20"/>
              </w:rPr>
              <w:t xml:space="preserve">borgeren </w:t>
            </w:r>
            <w:r w:rsidR="00AE7F9D" w:rsidRPr="00F852E4">
              <w:rPr>
                <w:sz w:val="20"/>
                <w:szCs w:val="20"/>
              </w:rPr>
              <w:t>til en samtale</w:t>
            </w:r>
            <w:r w:rsidRPr="00F852E4">
              <w:rPr>
                <w:sz w:val="20"/>
                <w:szCs w:val="20"/>
              </w:rPr>
              <w:t xml:space="preserve"> med en sygeplejerske og en ergo- eller fysioterapeut</w:t>
            </w:r>
          </w:p>
          <w:p w:rsidR="00AE7F9D" w:rsidRPr="00F852E4" w:rsidRDefault="00AE7F9D" w:rsidP="00575BFC">
            <w:pPr>
              <w:rPr>
                <w:sz w:val="20"/>
                <w:szCs w:val="20"/>
              </w:rPr>
            </w:pPr>
          </w:p>
          <w:p w:rsidR="00AE7F9D" w:rsidRPr="00F852E4" w:rsidRDefault="006945C0" w:rsidP="00AE7F9D">
            <w:pPr>
              <w:rPr>
                <w:sz w:val="20"/>
                <w:szCs w:val="20"/>
              </w:rPr>
            </w:pPr>
            <w:r w:rsidRPr="00F852E4">
              <w:rPr>
                <w:sz w:val="20"/>
                <w:szCs w:val="20"/>
              </w:rPr>
              <w:t>På baggrund af samtalen koordineres og iværksættes relevante tiltag.</w:t>
            </w:r>
            <w:r w:rsidR="00AE7F9D" w:rsidRPr="00F852E4">
              <w:rPr>
                <w:sz w:val="20"/>
                <w:szCs w:val="20"/>
              </w:rPr>
              <w:t xml:space="preserve"> </w:t>
            </w:r>
          </w:p>
          <w:p w:rsidR="00AE7F9D" w:rsidRPr="00F852E4" w:rsidRDefault="00AE7F9D" w:rsidP="00575BFC">
            <w:pPr>
              <w:rPr>
                <w:sz w:val="20"/>
                <w:szCs w:val="20"/>
              </w:rPr>
            </w:pPr>
          </w:p>
          <w:p w:rsidR="00AE7F9D" w:rsidRPr="00F852E4" w:rsidRDefault="00AE7F9D" w:rsidP="00575BFC">
            <w:pPr>
              <w:rPr>
                <w:b/>
                <w:sz w:val="20"/>
                <w:szCs w:val="20"/>
              </w:rPr>
            </w:pPr>
          </w:p>
        </w:tc>
      </w:tr>
      <w:tr w:rsidR="00AE7F9D" w:rsidRPr="00F852E4" w:rsidTr="00931EE7">
        <w:trPr>
          <w:trHeight w:val="1281"/>
        </w:trPr>
        <w:tc>
          <w:tcPr>
            <w:tcW w:w="2253" w:type="dxa"/>
            <w:vAlign w:val="center"/>
          </w:tcPr>
          <w:p w:rsidR="00AE7F9D" w:rsidRPr="00F852E4" w:rsidRDefault="00AE7F9D" w:rsidP="00AE7F9D">
            <w:pPr>
              <w:rPr>
                <w:b/>
                <w:sz w:val="20"/>
                <w:szCs w:val="20"/>
              </w:rPr>
            </w:pPr>
            <w:r w:rsidRPr="00F852E4">
              <w:rPr>
                <w:b/>
                <w:sz w:val="20"/>
                <w:szCs w:val="20"/>
              </w:rPr>
              <w:t>EVIDENSGRUNDLAG</w:t>
            </w:r>
          </w:p>
        </w:tc>
        <w:tc>
          <w:tcPr>
            <w:tcW w:w="7371" w:type="dxa"/>
            <w:vAlign w:val="center"/>
          </w:tcPr>
          <w:p w:rsidR="00AE7F9D" w:rsidRPr="00F852E4" w:rsidRDefault="00AE7F9D" w:rsidP="00575BFC">
            <w:pPr>
              <w:rPr>
                <w:sz w:val="20"/>
                <w:szCs w:val="20"/>
              </w:rPr>
            </w:pPr>
          </w:p>
          <w:p w:rsidR="00AE7F9D" w:rsidRPr="00931EE7" w:rsidRDefault="006945C0" w:rsidP="00931EE7">
            <w:pPr>
              <w:rPr>
                <w:sz w:val="20"/>
                <w:szCs w:val="20"/>
              </w:rPr>
            </w:pPr>
            <w:r w:rsidRPr="00931EE7">
              <w:rPr>
                <w:sz w:val="20"/>
                <w:szCs w:val="20"/>
              </w:rPr>
              <w:t xml:space="preserve">Sundhedsstyrelsen Anbefalinger for </w:t>
            </w:r>
            <w:r w:rsidR="00931EE7">
              <w:rPr>
                <w:sz w:val="20"/>
                <w:szCs w:val="20"/>
              </w:rPr>
              <w:t>forebyggelsestilbud</w:t>
            </w:r>
            <w:r w:rsidRPr="00931EE7">
              <w:rPr>
                <w:sz w:val="20"/>
                <w:szCs w:val="20"/>
              </w:rPr>
              <w:t xml:space="preserve"> til borgere med kronisk sygdom</w:t>
            </w:r>
          </w:p>
        </w:tc>
      </w:tr>
      <w:tr w:rsidR="00AE7F9D" w:rsidRPr="00F852E4" w:rsidTr="00931EE7">
        <w:trPr>
          <w:trHeight w:val="1281"/>
        </w:trPr>
        <w:tc>
          <w:tcPr>
            <w:tcW w:w="2253" w:type="dxa"/>
            <w:vAlign w:val="center"/>
          </w:tcPr>
          <w:p w:rsidR="00AE7F9D" w:rsidRPr="00F852E4" w:rsidRDefault="00AE7F9D" w:rsidP="00575BFC">
            <w:pPr>
              <w:jc w:val="center"/>
              <w:rPr>
                <w:b/>
                <w:sz w:val="20"/>
                <w:szCs w:val="20"/>
              </w:rPr>
            </w:pPr>
            <w:r w:rsidRPr="00F852E4">
              <w:rPr>
                <w:b/>
                <w:sz w:val="20"/>
                <w:szCs w:val="20"/>
              </w:rPr>
              <w:t>EVALUERING</w:t>
            </w:r>
          </w:p>
        </w:tc>
        <w:tc>
          <w:tcPr>
            <w:tcW w:w="7371" w:type="dxa"/>
            <w:vAlign w:val="center"/>
          </w:tcPr>
          <w:p w:rsidR="00AE7F9D" w:rsidRPr="00F852E4" w:rsidRDefault="00AE7F9D" w:rsidP="00575BFC">
            <w:pPr>
              <w:rPr>
                <w:sz w:val="20"/>
                <w:szCs w:val="20"/>
              </w:rPr>
            </w:pPr>
          </w:p>
          <w:p w:rsidR="00AE7F9D" w:rsidRPr="00F852E4" w:rsidRDefault="00AE7F9D" w:rsidP="00575BFC">
            <w:pPr>
              <w:rPr>
                <w:sz w:val="20"/>
                <w:szCs w:val="20"/>
              </w:rPr>
            </w:pPr>
            <w:r w:rsidRPr="00F852E4">
              <w:rPr>
                <w:sz w:val="20"/>
                <w:szCs w:val="20"/>
              </w:rPr>
              <w:t>Relevant test og brugerundersøgelse</w:t>
            </w:r>
          </w:p>
          <w:p w:rsidR="00AE7F9D" w:rsidRPr="00F852E4" w:rsidRDefault="00AE7F9D" w:rsidP="00575BFC">
            <w:pPr>
              <w:rPr>
                <w:sz w:val="20"/>
                <w:szCs w:val="20"/>
              </w:rPr>
            </w:pPr>
          </w:p>
          <w:p w:rsidR="00AE7F9D" w:rsidRPr="00F852E4" w:rsidRDefault="00AE7F9D" w:rsidP="00575BFC">
            <w:pPr>
              <w:rPr>
                <w:b/>
                <w:sz w:val="20"/>
                <w:szCs w:val="20"/>
              </w:rPr>
            </w:pPr>
          </w:p>
        </w:tc>
      </w:tr>
    </w:tbl>
    <w:p w:rsidR="006945C0" w:rsidRPr="00F852E4" w:rsidRDefault="006945C0" w:rsidP="00AE7F9D">
      <w:pPr>
        <w:pStyle w:val="Overskrift1"/>
        <w:shd w:val="clear" w:color="auto" w:fill="FFFFFF"/>
        <w:spacing w:before="0" w:beforeAutospacing="0" w:after="150" w:afterAutospacing="0"/>
        <w:rPr>
          <w:rFonts w:ascii="Arial" w:hAnsi="Arial" w:cs="Arial"/>
          <w:bCs w:val="0"/>
          <w:kern w:val="0"/>
          <w:sz w:val="20"/>
          <w:szCs w:val="20"/>
        </w:rPr>
      </w:pPr>
    </w:p>
    <w:p w:rsidR="00AE7F9D" w:rsidRPr="00931EE7" w:rsidRDefault="00931EE7" w:rsidP="009476C0">
      <w:pPr>
        <w:rPr>
          <w:rFonts w:ascii="Arial" w:hAnsi="Arial" w:cs="Arial"/>
          <w:b/>
          <w:sz w:val="20"/>
          <w:szCs w:val="20"/>
        </w:rPr>
      </w:pPr>
      <w:r>
        <w:rPr>
          <w:rFonts w:ascii="Arial" w:hAnsi="Arial" w:cs="Arial"/>
          <w:color w:val="767171" w:themeColor="background2" w:themeShade="80"/>
          <w:sz w:val="20"/>
          <w:szCs w:val="20"/>
        </w:rPr>
        <w:br/>
      </w:r>
      <w:r w:rsidR="00AE7F9D" w:rsidRPr="00931EE7">
        <w:rPr>
          <w:rFonts w:ascii="Arial" w:hAnsi="Arial" w:cs="Arial"/>
          <w:b/>
          <w:sz w:val="20"/>
          <w:szCs w:val="20"/>
        </w:rPr>
        <w:t>Rehabiliteringskurser</w:t>
      </w:r>
      <w:r>
        <w:rPr>
          <w:rFonts w:ascii="Arial" w:hAnsi="Arial" w:cs="Arial"/>
          <w:b/>
          <w:sz w:val="20"/>
          <w:szCs w:val="20"/>
        </w:rPr>
        <w:br/>
      </w:r>
    </w:p>
    <w:tbl>
      <w:tblPr>
        <w:tblStyle w:val="Tabel-Gitter"/>
        <w:tblpPr w:leftFromText="141" w:rightFromText="141" w:vertAnchor="text" w:horzAnchor="margin" w:tblpY="71"/>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6"/>
        <w:gridCol w:w="7248"/>
      </w:tblGrid>
      <w:tr w:rsidR="00AE7F9D" w:rsidRPr="00F852E4" w:rsidTr="00931EE7">
        <w:trPr>
          <w:trHeight w:val="1402"/>
        </w:trPr>
        <w:tc>
          <w:tcPr>
            <w:tcW w:w="2376" w:type="dxa"/>
            <w:vAlign w:val="center"/>
          </w:tcPr>
          <w:p w:rsidR="00AE7F9D" w:rsidRPr="00F852E4" w:rsidRDefault="00AE7F9D" w:rsidP="00575BFC">
            <w:pPr>
              <w:jc w:val="center"/>
              <w:rPr>
                <w:b/>
                <w:sz w:val="20"/>
                <w:szCs w:val="20"/>
              </w:rPr>
            </w:pPr>
            <w:r w:rsidRPr="00F852E4">
              <w:rPr>
                <w:b/>
                <w:sz w:val="20"/>
                <w:szCs w:val="20"/>
              </w:rPr>
              <w:t>OMRÅDE</w:t>
            </w:r>
          </w:p>
        </w:tc>
        <w:tc>
          <w:tcPr>
            <w:tcW w:w="7248" w:type="dxa"/>
            <w:vAlign w:val="center"/>
          </w:tcPr>
          <w:p w:rsidR="00AE7F9D" w:rsidRPr="00F852E4" w:rsidRDefault="00D02E60" w:rsidP="006945C0">
            <w:pPr>
              <w:rPr>
                <w:sz w:val="20"/>
                <w:szCs w:val="20"/>
              </w:rPr>
            </w:pPr>
            <w:r w:rsidRPr="00F852E4">
              <w:rPr>
                <w:sz w:val="20"/>
                <w:szCs w:val="20"/>
              </w:rPr>
              <w:t>Rehabilitering</w:t>
            </w:r>
            <w:r w:rsidR="00F577A4" w:rsidRPr="00F852E4">
              <w:rPr>
                <w:sz w:val="20"/>
                <w:szCs w:val="20"/>
              </w:rPr>
              <w:t xml:space="preserve"> og </w:t>
            </w:r>
            <w:r w:rsidR="006945C0" w:rsidRPr="00F852E4">
              <w:rPr>
                <w:sz w:val="20"/>
                <w:szCs w:val="20"/>
              </w:rPr>
              <w:t>forebyggelse til</w:t>
            </w:r>
            <w:r w:rsidRPr="00F852E4">
              <w:rPr>
                <w:sz w:val="20"/>
                <w:szCs w:val="20"/>
              </w:rPr>
              <w:t xml:space="preserve"> mennesker med kroniske lidelser</w:t>
            </w:r>
          </w:p>
        </w:tc>
      </w:tr>
      <w:tr w:rsidR="00AE7F9D" w:rsidRPr="00F852E4" w:rsidTr="00931EE7">
        <w:trPr>
          <w:trHeight w:val="1253"/>
        </w:trPr>
        <w:tc>
          <w:tcPr>
            <w:tcW w:w="2376" w:type="dxa"/>
            <w:vAlign w:val="center"/>
          </w:tcPr>
          <w:p w:rsidR="00AE7F9D" w:rsidRPr="00F852E4" w:rsidRDefault="00AE7F9D" w:rsidP="00575BFC">
            <w:pPr>
              <w:jc w:val="center"/>
              <w:rPr>
                <w:b/>
                <w:sz w:val="20"/>
                <w:szCs w:val="20"/>
              </w:rPr>
            </w:pPr>
            <w:r w:rsidRPr="00F852E4">
              <w:rPr>
                <w:b/>
                <w:sz w:val="20"/>
                <w:szCs w:val="20"/>
              </w:rPr>
              <w:t>LOVGRUNDLAG</w:t>
            </w:r>
          </w:p>
        </w:tc>
        <w:tc>
          <w:tcPr>
            <w:tcW w:w="7248" w:type="dxa"/>
            <w:vAlign w:val="center"/>
          </w:tcPr>
          <w:p w:rsidR="00AE7F9D" w:rsidRPr="00F852E4" w:rsidRDefault="00AE7F9D" w:rsidP="00575BFC">
            <w:pPr>
              <w:rPr>
                <w:sz w:val="20"/>
                <w:szCs w:val="20"/>
              </w:rPr>
            </w:pPr>
          </w:p>
          <w:p w:rsidR="00AE7F9D" w:rsidRPr="00F852E4" w:rsidRDefault="00AE7F9D" w:rsidP="00575BFC">
            <w:pPr>
              <w:rPr>
                <w:sz w:val="20"/>
                <w:szCs w:val="20"/>
              </w:rPr>
            </w:pPr>
            <w:r w:rsidRPr="00F852E4">
              <w:rPr>
                <w:sz w:val="20"/>
                <w:szCs w:val="20"/>
              </w:rPr>
              <w:t>Kommunerne har med Sundhedslovens § 119 hovedansvaret for at skabe sunde rammer og etablere forebyggende tilbud for borgerne - herunder ansvaret for patientrettet forebyggelse.</w:t>
            </w:r>
          </w:p>
          <w:p w:rsidR="00AE7F9D" w:rsidRPr="00F852E4" w:rsidRDefault="00AE7F9D" w:rsidP="00575BFC">
            <w:pPr>
              <w:rPr>
                <w:sz w:val="20"/>
                <w:szCs w:val="20"/>
              </w:rPr>
            </w:pPr>
          </w:p>
          <w:p w:rsidR="00AE7F9D" w:rsidRPr="00F852E4" w:rsidRDefault="00AE7F9D" w:rsidP="00575BFC">
            <w:pPr>
              <w:rPr>
                <w:sz w:val="20"/>
                <w:szCs w:val="20"/>
                <w:lang w:eastAsia="ja-JP"/>
              </w:rPr>
            </w:pPr>
            <w:r w:rsidRPr="00F852E4">
              <w:rPr>
                <w:sz w:val="20"/>
                <w:szCs w:val="20"/>
                <w:lang w:eastAsia="ja-JP"/>
              </w:rPr>
              <w:t xml:space="preserve">Ifølge sundhedsaftalen med Region Sjælland skal Vordingborg Kommune tilbyde rehabilitering i forbindelse med </w:t>
            </w:r>
            <w:r w:rsidR="00D02E60" w:rsidRPr="00F852E4">
              <w:rPr>
                <w:sz w:val="20"/>
                <w:szCs w:val="20"/>
                <w:lang w:eastAsia="ja-JP"/>
              </w:rPr>
              <w:t>f</w:t>
            </w:r>
            <w:r w:rsidRPr="00F852E4">
              <w:rPr>
                <w:sz w:val="20"/>
                <w:szCs w:val="20"/>
                <w:lang w:eastAsia="ja-JP"/>
              </w:rPr>
              <w:t>orløbsprogrammerne.</w:t>
            </w:r>
          </w:p>
          <w:p w:rsidR="00AE7F9D" w:rsidRPr="00F852E4" w:rsidRDefault="00AE7F9D" w:rsidP="00575BFC">
            <w:pPr>
              <w:rPr>
                <w:sz w:val="20"/>
                <w:szCs w:val="20"/>
              </w:rPr>
            </w:pPr>
          </w:p>
        </w:tc>
      </w:tr>
      <w:tr w:rsidR="00AE7F9D" w:rsidRPr="00F852E4" w:rsidTr="00931EE7">
        <w:trPr>
          <w:trHeight w:val="1394"/>
        </w:trPr>
        <w:tc>
          <w:tcPr>
            <w:tcW w:w="2376" w:type="dxa"/>
            <w:vAlign w:val="center"/>
          </w:tcPr>
          <w:p w:rsidR="00AE7F9D" w:rsidRPr="00F852E4" w:rsidRDefault="00AE7F9D" w:rsidP="00575BFC">
            <w:pPr>
              <w:jc w:val="center"/>
              <w:rPr>
                <w:b/>
                <w:sz w:val="20"/>
                <w:szCs w:val="20"/>
              </w:rPr>
            </w:pPr>
            <w:r w:rsidRPr="00F852E4">
              <w:rPr>
                <w:b/>
                <w:sz w:val="20"/>
                <w:szCs w:val="20"/>
              </w:rPr>
              <w:t>TILBUD</w:t>
            </w:r>
          </w:p>
        </w:tc>
        <w:tc>
          <w:tcPr>
            <w:tcW w:w="7248" w:type="dxa"/>
            <w:vAlign w:val="center"/>
          </w:tcPr>
          <w:p w:rsidR="00AE7F9D" w:rsidRPr="00F852E4" w:rsidRDefault="00AE7F9D" w:rsidP="00575BFC">
            <w:pPr>
              <w:rPr>
                <w:b/>
                <w:sz w:val="20"/>
                <w:szCs w:val="20"/>
              </w:rPr>
            </w:pPr>
          </w:p>
          <w:p w:rsidR="00AE7F9D" w:rsidRPr="00F852E4" w:rsidRDefault="00AE7F9D" w:rsidP="00575BFC">
            <w:pPr>
              <w:rPr>
                <w:sz w:val="20"/>
                <w:szCs w:val="20"/>
              </w:rPr>
            </w:pPr>
            <w:r w:rsidRPr="00F852E4">
              <w:rPr>
                <w:sz w:val="20"/>
                <w:szCs w:val="20"/>
              </w:rPr>
              <w:t>Vordingborg Kommune udbyder s</w:t>
            </w:r>
            <w:r w:rsidR="00D02E60" w:rsidRPr="00F852E4">
              <w:rPr>
                <w:sz w:val="20"/>
                <w:szCs w:val="20"/>
              </w:rPr>
              <w:t xml:space="preserve">eks </w:t>
            </w:r>
            <w:r w:rsidRPr="00F852E4">
              <w:rPr>
                <w:sz w:val="20"/>
                <w:szCs w:val="20"/>
              </w:rPr>
              <w:t>diagnosespecifikke patientkurser for borgere med kroniske sygdomme.</w:t>
            </w:r>
          </w:p>
          <w:p w:rsidR="00AE7F9D" w:rsidRPr="00F852E4" w:rsidRDefault="00AE7F9D" w:rsidP="00575BFC">
            <w:pPr>
              <w:rPr>
                <w:b/>
                <w:sz w:val="20"/>
                <w:szCs w:val="20"/>
              </w:rPr>
            </w:pPr>
          </w:p>
          <w:p w:rsidR="00AE7F9D" w:rsidRPr="00F852E4" w:rsidRDefault="00AE7F9D" w:rsidP="00575BFC">
            <w:pPr>
              <w:pStyle w:val="Listeafsnit"/>
              <w:numPr>
                <w:ilvl w:val="0"/>
                <w:numId w:val="2"/>
              </w:numPr>
              <w:spacing w:after="0" w:line="240" w:lineRule="auto"/>
            </w:pPr>
            <w:r w:rsidRPr="00F852E4">
              <w:t>Hjertekursus</w:t>
            </w:r>
          </w:p>
          <w:p w:rsidR="00AE7F9D" w:rsidRPr="00F852E4" w:rsidRDefault="00AE7F9D" w:rsidP="00575BFC">
            <w:pPr>
              <w:pStyle w:val="Listeafsnit"/>
              <w:numPr>
                <w:ilvl w:val="0"/>
                <w:numId w:val="2"/>
              </w:numPr>
              <w:spacing w:after="0" w:line="240" w:lineRule="auto"/>
            </w:pPr>
            <w:r w:rsidRPr="00F852E4">
              <w:t>Diabeteskursus</w:t>
            </w:r>
          </w:p>
          <w:p w:rsidR="00AE7F9D" w:rsidRPr="00F852E4" w:rsidRDefault="00AE7F9D" w:rsidP="00575BFC">
            <w:pPr>
              <w:pStyle w:val="Listeafsnit"/>
              <w:numPr>
                <w:ilvl w:val="0"/>
                <w:numId w:val="2"/>
              </w:numPr>
              <w:spacing w:after="0" w:line="240" w:lineRule="auto"/>
            </w:pPr>
            <w:r w:rsidRPr="00F852E4">
              <w:t xml:space="preserve">KOL-kursus </w:t>
            </w:r>
          </w:p>
          <w:p w:rsidR="00AE7F9D" w:rsidRPr="00F852E4" w:rsidRDefault="00AE7F9D" w:rsidP="00575BFC">
            <w:pPr>
              <w:pStyle w:val="Listeafsnit"/>
              <w:numPr>
                <w:ilvl w:val="0"/>
                <w:numId w:val="2"/>
              </w:numPr>
              <w:spacing w:after="0" w:line="240" w:lineRule="auto"/>
            </w:pPr>
            <w:r w:rsidRPr="00F852E4">
              <w:t>Kræftkursus</w:t>
            </w:r>
          </w:p>
          <w:p w:rsidR="00AE7F9D" w:rsidRPr="00F852E4" w:rsidRDefault="00AE7F9D" w:rsidP="00D02E60">
            <w:pPr>
              <w:pStyle w:val="Listeafsnit"/>
              <w:numPr>
                <w:ilvl w:val="0"/>
                <w:numId w:val="2"/>
              </w:numPr>
              <w:spacing w:after="0" w:line="240" w:lineRule="auto"/>
            </w:pPr>
            <w:r w:rsidRPr="00F852E4">
              <w:t>Rygkursus</w:t>
            </w:r>
          </w:p>
          <w:p w:rsidR="00AE7F9D" w:rsidRPr="00F852E4" w:rsidRDefault="00AE7F9D" w:rsidP="00575BFC">
            <w:pPr>
              <w:pStyle w:val="Listeafsnit"/>
              <w:numPr>
                <w:ilvl w:val="0"/>
                <w:numId w:val="2"/>
              </w:numPr>
              <w:spacing w:after="0" w:line="240" w:lineRule="auto"/>
            </w:pPr>
            <w:r w:rsidRPr="00F852E4">
              <w:t>Overvægtskursus</w:t>
            </w:r>
          </w:p>
          <w:p w:rsidR="00AE7F9D" w:rsidRPr="00F852E4" w:rsidRDefault="00AE7F9D" w:rsidP="00575BFC">
            <w:pPr>
              <w:pStyle w:val="Listeafsnit"/>
            </w:pPr>
          </w:p>
        </w:tc>
      </w:tr>
      <w:tr w:rsidR="00AE7F9D" w:rsidRPr="00F852E4" w:rsidTr="00931EE7">
        <w:trPr>
          <w:trHeight w:val="1123"/>
        </w:trPr>
        <w:tc>
          <w:tcPr>
            <w:tcW w:w="2376" w:type="dxa"/>
            <w:vAlign w:val="center"/>
          </w:tcPr>
          <w:p w:rsidR="00AE7F9D" w:rsidRPr="00F852E4" w:rsidRDefault="00AE7F9D" w:rsidP="00575BFC">
            <w:pPr>
              <w:jc w:val="center"/>
              <w:rPr>
                <w:b/>
                <w:sz w:val="20"/>
                <w:szCs w:val="20"/>
              </w:rPr>
            </w:pPr>
            <w:r w:rsidRPr="00F852E4">
              <w:rPr>
                <w:b/>
                <w:sz w:val="20"/>
                <w:szCs w:val="20"/>
              </w:rPr>
              <w:t>FORMÅL</w:t>
            </w:r>
          </w:p>
        </w:tc>
        <w:tc>
          <w:tcPr>
            <w:tcW w:w="7248" w:type="dxa"/>
            <w:vAlign w:val="center"/>
          </w:tcPr>
          <w:p w:rsidR="00AE7F9D" w:rsidRPr="00F852E4" w:rsidRDefault="00AE7F9D" w:rsidP="00575BFC">
            <w:pPr>
              <w:rPr>
                <w:b/>
                <w:sz w:val="20"/>
                <w:szCs w:val="20"/>
              </w:rPr>
            </w:pPr>
          </w:p>
          <w:p w:rsidR="00AE7F9D" w:rsidRPr="00F852E4" w:rsidRDefault="00AE7F9D" w:rsidP="00575BFC">
            <w:pPr>
              <w:pStyle w:val="Listeafsnit"/>
              <w:numPr>
                <w:ilvl w:val="0"/>
                <w:numId w:val="3"/>
              </w:numPr>
              <w:spacing w:after="0" w:line="240" w:lineRule="auto"/>
            </w:pPr>
            <w:r w:rsidRPr="00F852E4">
              <w:t xml:space="preserve">At vejlede, støtte og inspirere den enkelte kursist til at arbejde med egen funktionsevne </w:t>
            </w:r>
          </w:p>
          <w:p w:rsidR="00AE7F9D" w:rsidRPr="00F852E4" w:rsidRDefault="00AE7F9D" w:rsidP="00575BFC">
            <w:pPr>
              <w:pStyle w:val="Listeafsnit"/>
              <w:numPr>
                <w:ilvl w:val="0"/>
                <w:numId w:val="3"/>
              </w:numPr>
              <w:spacing w:after="0" w:line="240" w:lineRule="auto"/>
            </w:pPr>
            <w:r w:rsidRPr="00F852E4">
              <w:t>At den enkelte patient opnår højest mulig funktionsevne og livskvalitet i dagligdagen</w:t>
            </w:r>
          </w:p>
          <w:p w:rsidR="00AE7F9D" w:rsidRPr="00F852E4" w:rsidRDefault="00AE7F9D" w:rsidP="00575BFC">
            <w:pPr>
              <w:pStyle w:val="Listeafsnit"/>
              <w:numPr>
                <w:ilvl w:val="0"/>
                <w:numId w:val="3"/>
              </w:numPr>
              <w:spacing w:after="0" w:line="240" w:lineRule="auto"/>
            </w:pPr>
            <w:r w:rsidRPr="00F852E4">
              <w:t xml:space="preserve">At forebygge udvikling af den grundlæggende sygdom </w:t>
            </w:r>
          </w:p>
          <w:p w:rsidR="00AE7F9D" w:rsidRPr="00931EE7" w:rsidRDefault="00AE7F9D" w:rsidP="00575BFC">
            <w:pPr>
              <w:pStyle w:val="Listeafsnit"/>
              <w:numPr>
                <w:ilvl w:val="0"/>
                <w:numId w:val="3"/>
              </w:numPr>
              <w:spacing w:after="0" w:line="240" w:lineRule="auto"/>
            </w:pPr>
            <w:r w:rsidRPr="00F852E4">
              <w:lastRenderedPageBreak/>
              <w:t>At holde fast i livsstilsændringer</w:t>
            </w:r>
          </w:p>
        </w:tc>
      </w:tr>
      <w:tr w:rsidR="00AE7F9D" w:rsidRPr="00F852E4" w:rsidTr="00931EE7">
        <w:trPr>
          <w:trHeight w:val="1264"/>
        </w:trPr>
        <w:tc>
          <w:tcPr>
            <w:tcW w:w="2376" w:type="dxa"/>
            <w:vAlign w:val="center"/>
          </w:tcPr>
          <w:p w:rsidR="00AE7F9D" w:rsidRPr="00F852E4" w:rsidRDefault="00AE7F9D" w:rsidP="00575BFC">
            <w:pPr>
              <w:jc w:val="center"/>
              <w:rPr>
                <w:b/>
                <w:sz w:val="20"/>
                <w:szCs w:val="20"/>
              </w:rPr>
            </w:pPr>
          </w:p>
          <w:p w:rsidR="00AE7F9D" w:rsidRPr="00F852E4" w:rsidRDefault="00AE7F9D" w:rsidP="00575BFC">
            <w:pPr>
              <w:jc w:val="center"/>
              <w:rPr>
                <w:b/>
                <w:sz w:val="20"/>
                <w:szCs w:val="20"/>
              </w:rPr>
            </w:pPr>
            <w:r w:rsidRPr="00F852E4">
              <w:rPr>
                <w:b/>
                <w:sz w:val="20"/>
                <w:szCs w:val="20"/>
              </w:rPr>
              <w:t>DESIGN</w:t>
            </w:r>
          </w:p>
        </w:tc>
        <w:tc>
          <w:tcPr>
            <w:tcW w:w="7248" w:type="dxa"/>
            <w:vAlign w:val="center"/>
          </w:tcPr>
          <w:p w:rsidR="00AE7F9D" w:rsidRPr="00F852E4" w:rsidRDefault="00AE7F9D" w:rsidP="00575BFC">
            <w:pPr>
              <w:rPr>
                <w:sz w:val="20"/>
                <w:szCs w:val="20"/>
              </w:rPr>
            </w:pPr>
          </w:p>
          <w:p w:rsidR="00AE7F9D" w:rsidRPr="00F852E4" w:rsidRDefault="00AE7F9D" w:rsidP="00575BFC">
            <w:pPr>
              <w:rPr>
                <w:sz w:val="20"/>
                <w:szCs w:val="20"/>
              </w:rPr>
            </w:pPr>
            <w:r w:rsidRPr="00F852E4">
              <w:rPr>
                <w:sz w:val="20"/>
                <w:szCs w:val="20"/>
              </w:rPr>
              <w:t xml:space="preserve">Som udgangspunkt er alle </w:t>
            </w:r>
            <w:r w:rsidR="00931EE7">
              <w:rPr>
                <w:sz w:val="20"/>
                <w:szCs w:val="20"/>
              </w:rPr>
              <w:t>kurse</w:t>
            </w:r>
            <w:r w:rsidRPr="00F852E4">
              <w:rPr>
                <w:sz w:val="20"/>
                <w:szCs w:val="20"/>
              </w:rPr>
              <w:t>r skåret over samme læst og opfylder kravene i forhold til:</w:t>
            </w:r>
          </w:p>
          <w:p w:rsidR="00AE7F9D" w:rsidRPr="00F852E4" w:rsidRDefault="00AE7F9D" w:rsidP="00575BFC">
            <w:pPr>
              <w:rPr>
                <w:sz w:val="20"/>
                <w:szCs w:val="20"/>
              </w:rPr>
            </w:pPr>
          </w:p>
          <w:p w:rsidR="00AE7F9D" w:rsidRPr="00F852E4" w:rsidRDefault="00AE7F9D" w:rsidP="00575BFC">
            <w:pPr>
              <w:numPr>
                <w:ilvl w:val="0"/>
                <w:numId w:val="4"/>
              </w:numPr>
              <w:rPr>
                <w:sz w:val="20"/>
                <w:szCs w:val="20"/>
              </w:rPr>
            </w:pPr>
            <w:r w:rsidRPr="00F852E4">
              <w:rPr>
                <w:sz w:val="20"/>
                <w:szCs w:val="20"/>
              </w:rPr>
              <w:t xml:space="preserve">Regionale forløbsprogrammer </w:t>
            </w:r>
          </w:p>
          <w:p w:rsidR="00F577A4" w:rsidRPr="00931EE7" w:rsidRDefault="00AE7F9D" w:rsidP="00931EE7">
            <w:pPr>
              <w:numPr>
                <w:ilvl w:val="0"/>
                <w:numId w:val="4"/>
              </w:numPr>
              <w:rPr>
                <w:sz w:val="20"/>
                <w:szCs w:val="20"/>
              </w:rPr>
            </w:pPr>
            <w:r w:rsidRPr="00F852E4">
              <w:rPr>
                <w:sz w:val="20"/>
                <w:szCs w:val="20"/>
              </w:rPr>
              <w:t xml:space="preserve">Retningslinjerne og vejledninger fra SST </w:t>
            </w:r>
          </w:p>
          <w:p w:rsidR="00AE7F9D" w:rsidRPr="00F852E4" w:rsidRDefault="00AE7F9D" w:rsidP="00575BFC">
            <w:pPr>
              <w:numPr>
                <w:ilvl w:val="0"/>
                <w:numId w:val="4"/>
              </w:numPr>
              <w:rPr>
                <w:sz w:val="20"/>
                <w:szCs w:val="20"/>
              </w:rPr>
            </w:pPr>
            <w:r w:rsidRPr="00F852E4">
              <w:rPr>
                <w:sz w:val="20"/>
                <w:szCs w:val="20"/>
              </w:rPr>
              <w:t xml:space="preserve">Den gældende evidens hvor den forefindes </w:t>
            </w:r>
          </w:p>
          <w:p w:rsidR="00AE7F9D" w:rsidRPr="00F852E4" w:rsidRDefault="00AE7F9D" w:rsidP="00575BFC">
            <w:pPr>
              <w:numPr>
                <w:ilvl w:val="0"/>
                <w:numId w:val="4"/>
              </w:numPr>
              <w:rPr>
                <w:sz w:val="20"/>
                <w:szCs w:val="20"/>
              </w:rPr>
            </w:pPr>
            <w:r w:rsidRPr="00F852E4">
              <w:rPr>
                <w:sz w:val="20"/>
                <w:szCs w:val="20"/>
              </w:rPr>
              <w:t xml:space="preserve">”Best </w:t>
            </w:r>
            <w:proofErr w:type="spellStart"/>
            <w:r w:rsidRPr="00F852E4">
              <w:rPr>
                <w:sz w:val="20"/>
                <w:szCs w:val="20"/>
              </w:rPr>
              <w:t>Practice</w:t>
            </w:r>
            <w:proofErr w:type="spellEnd"/>
            <w:r w:rsidRPr="00F852E4">
              <w:rPr>
                <w:sz w:val="20"/>
                <w:szCs w:val="20"/>
              </w:rPr>
              <w:t>”.</w:t>
            </w:r>
          </w:p>
          <w:p w:rsidR="00AE7F9D" w:rsidRPr="00F852E4" w:rsidRDefault="00AE7F9D" w:rsidP="00575BFC">
            <w:pPr>
              <w:rPr>
                <w:sz w:val="20"/>
                <w:szCs w:val="20"/>
              </w:rPr>
            </w:pPr>
          </w:p>
          <w:p w:rsidR="00AE7F9D" w:rsidRPr="00931EE7" w:rsidRDefault="00AE7F9D" w:rsidP="00575BFC">
            <w:pPr>
              <w:rPr>
                <w:sz w:val="20"/>
                <w:szCs w:val="20"/>
              </w:rPr>
            </w:pPr>
            <w:r w:rsidRPr="00931EE7">
              <w:rPr>
                <w:sz w:val="20"/>
                <w:szCs w:val="20"/>
              </w:rPr>
              <w:t>Kursusforløbene består af 6 elementer:</w:t>
            </w:r>
          </w:p>
          <w:p w:rsidR="00AE7F9D" w:rsidRPr="00F852E4" w:rsidRDefault="00AE7F9D" w:rsidP="00575BFC">
            <w:pPr>
              <w:rPr>
                <w:b/>
                <w:sz w:val="20"/>
                <w:szCs w:val="20"/>
              </w:rPr>
            </w:pPr>
          </w:p>
          <w:p w:rsidR="00AE7F9D" w:rsidRPr="00F852E4" w:rsidRDefault="00AE7F9D" w:rsidP="00575BFC">
            <w:pPr>
              <w:rPr>
                <w:sz w:val="20"/>
                <w:szCs w:val="20"/>
              </w:rPr>
            </w:pPr>
            <w:r w:rsidRPr="00931EE7">
              <w:rPr>
                <w:i/>
                <w:sz w:val="20"/>
                <w:szCs w:val="20"/>
              </w:rPr>
              <w:t>Henvisning</w:t>
            </w:r>
            <w:r w:rsidRPr="00F852E4">
              <w:rPr>
                <w:b/>
                <w:sz w:val="20"/>
                <w:szCs w:val="20"/>
              </w:rPr>
              <w:t>:</w:t>
            </w:r>
            <w:r w:rsidRPr="00F852E4">
              <w:rPr>
                <w:sz w:val="20"/>
                <w:szCs w:val="20"/>
              </w:rPr>
              <w:t xml:space="preserve"> Alle patienter henvises via egen læge</w:t>
            </w:r>
            <w:r w:rsidR="00D02E60" w:rsidRPr="00F852E4">
              <w:rPr>
                <w:sz w:val="20"/>
                <w:szCs w:val="20"/>
              </w:rPr>
              <w:t xml:space="preserve"> eller sygehuset</w:t>
            </w:r>
          </w:p>
          <w:p w:rsidR="00AE7F9D" w:rsidRPr="00F852E4" w:rsidRDefault="00AE7F9D" w:rsidP="00575BFC">
            <w:pPr>
              <w:rPr>
                <w:b/>
                <w:sz w:val="20"/>
                <w:szCs w:val="20"/>
              </w:rPr>
            </w:pPr>
            <w:r w:rsidRPr="00F852E4">
              <w:rPr>
                <w:b/>
                <w:sz w:val="20"/>
                <w:szCs w:val="20"/>
              </w:rPr>
              <w:br/>
            </w:r>
            <w:r w:rsidRPr="00931EE7">
              <w:rPr>
                <w:i/>
                <w:sz w:val="20"/>
                <w:szCs w:val="20"/>
              </w:rPr>
              <w:t>Indledende samtale og tests</w:t>
            </w:r>
            <w:r w:rsidRPr="00F852E4">
              <w:rPr>
                <w:sz w:val="20"/>
                <w:szCs w:val="20"/>
              </w:rPr>
              <w:t xml:space="preserve">: Her vurderes patientens behov ud fra fysisk og psykisk funktionsevne </w:t>
            </w:r>
            <w:r w:rsidRPr="00F852E4">
              <w:rPr>
                <w:sz w:val="20"/>
                <w:szCs w:val="20"/>
              </w:rPr>
              <w:br/>
            </w:r>
          </w:p>
          <w:p w:rsidR="00AE7F9D" w:rsidRPr="00F852E4" w:rsidRDefault="00AE7F9D" w:rsidP="00575BFC">
            <w:pPr>
              <w:rPr>
                <w:sz w:val="20"/>
                <w:szCs w:val="20"/>
              </w:rPr>
            </w:pPr>
            <w:r w:rsidRPr="00931EE7">
              <w:rPr>
                <w:i/>
                <w:sz w:val="20"/>
                <w:szCs w:val="20"/>
              </w:rPr>
              <w:t>Fysisk træning</w:t>
            </w:r>
            <w:r w:rsidRPr="00F852E4">
              <w:rPr>
                <w:sz w:val="20"/>
                <w:szCs w:val="20"/>
              </w:rPr>
              <w:t xml:space="preserve"> foregår i hold på 10-12 personer. Træningsprogrammet er tilpasset den enkelte patient på baggrund af de funktionstests, der er lavet ved den indledende samtale og består bl.a. af opvarmning, konditionstræning, og styrketræning.  </w:t>
            </w:r>
          </w:p>
          <w:p w:rsidR="00AE7F9D" w:rsidRPr="00F852E4" w:rsidRDefault="00AE7F9D" w:rsidP="00575BFC">
            <w:pPr>
              <w:rPr>
                <w:sz w:val="20"/>
                <w:szCs w:val="20"/>
              </w:rPr>
            </w:pPr>
            <w:r w:rsidRPr="00F852E4">
              <w:rPr>
                <w:b/>
                <w:sz w:val="20"/>
                <w:szCs w:val="20"/>
              </w:rPr>
              <w:br/>
            </w:r>
            <w:r w:rsidRPr="00931EE7">
              <w:rPr>
                <w:i/>
                <w:sz w:val="20"/>
                <w:szCs w:val="20"/>
              </w:rPr>
              <w:t>Undervisning</w:t>
            </w:r>
            <w:r w:rsidR="00931EE7">
              <w:rPr>
                <w:i/>
                <w:sz w:val="20"/>
                <w:szCs w:val="20"/>
              </w:rPr>
              <w:t>:</w:t>
            </w:r>
            <w:r w:rsidRPr="00F852E4">
              <w:rPr>
                <w:sz w:val="20"/>
                <w:szCs w:val="20"/>
              </w:rPr>
              <w:t xml:space="preserve"> Deltagerne undervises blandt andet i de fysiske, psykiske, sociale og eksistentielle konsekvenser af deres sygdom og i hensigtsmæssig levestil.</w:t>
            </w:r>
          </w:p>
          <w:p w:rsidR="00AE7F9D" w:rsidRPr="00F852E4" w:rsidRDefault="00AE7F9D" w:rsidP="00575BFC">
            <w:pPr>
              <w:rPr>
                <w:sz w:val="20"/>
                <w:szCs w:val="20"/>
              </w:rPr>
            </w:pPr>
            <w:r w:rsidRPr="00F852E4">
              <w:rPr>
                <w:b/>
                <w:sz w:val="20"/>
                <w:szCs w:val="20"/>
              </w:rPr>
              <w:br/>
            </w:r>
            <w:r w:rsidRPr="00931EE7">
              <w:rPr>
                <w:i/>
                <w:sz w:val="20"/>
                <w:szCs w:val="20"/>
              </w:rPr>
              <w:t>Psykosocial støtte</w:t>
            </w:r>
            <w:r w:rsidR="00931EE7">
              <w:rPr>
                <w:i/>
                <w:sz w:val="20"/>
                <w:szCs w:val="20"/>
              </w:rPr>
              <w:t>:</w:t>
            </w:r>
            <w:r w:rsidRPr="00F852E4">
              <w:rPr>
                <w:sz w:val="20"/>
                <w:szCs w:val="20"/>
              </w:rPr>
              <w:t xml:space="preserve"> </w:t>
            </w:r>
            <w:r w:rsidR="00931EE7">
              <w:rPr>
                <w:sz w:val="20"/>
                <w:szCs w:val="20"/>
              </w:rPr>
              <w:t>F</w:t>
            </w:r>
            <w:r w:rsidRPr="00F852E4">
              <w:rPr>
                <w:sz w:val="20"/>
                <w:szCs w:val="20"/>
              </w:rPr>
              <w:t>or at medvirke til at patienten bryder ud af eventuel</w:t>
            </w:r>
            <w:r w:rsidR="00D02E60" w:rsidRPr="00F852E4">
              <w:rPr>
                <w:sz w:val="20"/>
                <w:szCs w:val="20"/>
              </w:rPr>
              <w:t xml:space="preserve"> </w:t>
            </w:r>
            <w:r w:rsidRPr="00F852E4">
              <w:rPr>
                <w:sz w:val="20"/>
                <w:szCs w:val="20"/>
              </w:rPr>
              <w:t>social isolation, angst og depression, som er kendetegnende ved en kronisk sygdom.</w:t>
            </w:r>
          </w:p>
          <w:p w:rsidR="00AE7F9D" w:rsidRPr="00F852E4" w:rsidRDefault="00AE7F9D" w:rsidP="00575BFC">
            <w:pPr>
              <w:rPr>
                <w:sz w:val="20"/>
                <w:szCs w:val="20"/>
              </w:rPr>
            </w:pPr>
          </w:p>
          <w:p w:rsidR="00AE7F9D" w:rsidRPr="00931EE7" w:rsidRDefault="00AE7F9D" w:rsidP="00575BFC">
            <w:pPr>
              <w:rPr>
                <w:i/>
                <w:sz w:val="20"/>
                <w:szCs w:val="20"/>
              </w:rPr>
            </w:pPr>
            <w:r w:rsidRPr="00931EE7">
              <w:rPr>
                <w:i/>
                <w:sz w:val="20"/>
                <w:szCs w:val="20"/>
              </w:rPr>
              <w:t>Afsluttende, ½ års og 1 års samtaler og tests</w:t>
            </w:r>
          </w:p>
          <w:p w:rsidR="00AE7F9D" w:rsidRPr="00F852E4" w:rsidRDefault="00AE7F9D" w:rsidP="00575BFC">
            <w:pPr>
              <w:rPr>
                <w:b/>
                <w:sz w:val="20"/>
                <w:szCs w:val="20"/>
              </w:rPr>
            </w:pPr>
          </w:p>
          <w:p w:rsidR="00AE7F9D" w:rsidRPr="00F852E4" w:rsidRDefault="00AE7F9D" w:rsidP="00575BFC">
            <w:pPr>
              <w:rPr>
                <w:sz w:val="20"/>
                <w:szCs w:val="20"/>
              </w:rPr>
            </w:pPr>
            <w:r w:rsidRPr="00931EE7">
              <w:rPr>
                <w:i/>
                <w:sz w:val="20"/>
                <w:szCs w:val="20"/>
              </w:rPr>
              <w:t>Tilbud om deltagelse på opfølgningshold</w:t>
            </w:r>
            <w:r w:rsidR="00931EE7">
              <w:rPr>
                <w:i/>
                <w:sz w:val="20"/>
                <w:szCs w:val="20"/>
              </w:rPr>
              <w:t>:</w:t>
            </w:r>
            <w:r w:rsidRPr="00F852E4">
              <w:rPr>
                <w:b/>
                <w:sz w:val="20"/>
                <w:szCs w:val="20"/>
              </w:rPr>
              <w:t xml:space="preserve"> </w:t>
            </w:r>
            <w:r w:rsidRPr="00F852E4">
              <w:rPr>
                <w:sz w:val="20"/>
                <w:szCs w:val="20"/>
              </w:rPr>
              <w:t>Enten i et kommunalt tilbud, i patientforeningsregi, eller i en anden relevant tilbud</w:t>
            </w:r>
          </w:p>
          <w:p w:rsidR="00AE7F9D" w:rsidRPr="00F852E4" w:rsidRDefault="00AE7F9D" w:rsidP="00575BFC">
            <w:pPr>
              <w:rPr>
                <w:b/>
                <w:sz w:val="20"/>
                <w:szCs w:val="20"/>
              </w:rPr>
            </w:pPr>
          </w:p>
        </w:tc>
      </w:tr>
      <w:tr w:rsidR="00AE7F9D" w:rsidRPr="00F852E4" w:rsidTr="00931EE7">
        <w:trPr>
          <w:trHeight w:val="1281"/>
        </w:trPr>
        <w:tc>
          <w:tcPr>
            <w:tcW w:w="2376" w:type="dxa"/>
            <w:vAlign w:val="center"/>
          </w:tcPr>
          <w:p w:rsidR="00AE7F9D" w:rsidRPr="00F852E4" w:rsidRDefault="00AE7F9D" w:rsidP="00575BFC">
            <w:pPr>
              <w:jc w:val="center"/>
              <w:rPr>
                <w:b/>
                <w:sz w:val="20"/>
                <w:szCs w:val="20"/>
              </w:rPr>
            </w:pPr>
            <w:r w:rsidRPr="00F852E4">
              <w:rPr>
                <w:b/>
                <w:sz w:val="20"/>
                <w:szCs w:val="20"/>
              </w:rPr>
              <w:t>EVIDENSGRUNDLAG</w:t>
            </w:r>
          </w:p>
        </w:tc>
        <w:tc>
          <w:tcPr>
            <w:tcW w:w="7248" w:type="dxa"/>
            <w:vAlign w:val="center"/>
          </w:tcPr>
          <w:p w:rsidR="00AE7F9D" w:rsidRPr="00F852E4" w:rsidRDefault="00AE7F9D" w:rsidP="00575BFC">
            <w:pPr>
              <w:rPr>
                <w:sz w:val="20"/>
                <w:szCs w:val="20"/>
              </w:rPr>
            </w:pPr>
          </w:p>
          <w:p w:rsidR="00AE7F9D" w:rsidRPr="00F852E4" w:rsidRDefault="00AE7F9D" w:rsidP="00575BFC">
            <w:pPr>
              <w:rPr>
                <w:sz w:val="20"/>
                <w:szCs w:val="20"/>
              </w:rPr>
            </w:pPr>
            <w:r w:rsidRPr="00F852E4">
              <w:rPr>
                <w:sz w:val="20"/>
                <w:szCs w:val="20"/>
              </w:rPr>
              <w:t>Der er evidens for at tværfaglige instanser for borgere med kroniske lidelser styrker borgerens funktionsniveau og oplevede livskvalitet.</w:t>
            </w:r>
          </w:p>
          <w:p w:rsidR="00AE7F9D" w:rsidRPr="00F852E4" w:rsidRDefault="00AE7F9D" w:rsidP="00575BFC">
            <w:pPr>
              <w:rPr>
                <w:sz w:val="20"/>
                <w:szCs w:val="20"/>
              </w:rPr>
            </w:pPr>
          </w:p>
          <w:p w:rsidR="00AE7F9D" w:rsidRPr="00F852E4" w:rsidRDefault="00AE7F9D" w:rsidP="00575BFC">
            <w:pPr>
              <w:rPr>
                <w:sz w:val="20"/>
                <w:szCs w:val="20"/>
              </w:rPr>
            </w:pPr>
            <w:r w:rsidRPr="00F852E4">
              <w:rPr>
                <w:sz w:val="20"/>
                <w:szCs w:val="20"/>
              </w:rPr>
              <w:t>Der er evidens for at fysisk træning forebygger og mindsker forværring af de konkrete sygdomme.</w:t>
            </w:r>
          </w:p>
          <w:p w:rsidR="00AE7F9D" w:rsidRPr="00F852E4" w:rsidRDefault="00AE7F9D" w:rsidP="00575BFC">
            <w:pPr>
              <w:rPr>
                <w:sz w:val="20"/>
                <w:szCs w:val="20"/>
              </w:rPr>
            </w:pPr>
          </w:p>
          <w:p w:rsidR="00AE7F9D" w:rsidRPr="00F852E4" w:rsidRDefault="00AE7F9D" w:rsidP="00575BFC">
            <w:pPr>
              <w:rPr>
                <w:sz w:val="20"/>
                <w:szCs w:val="20"/>
              </w:rPr>
            </w:pPr>
            <w:r w:rsidRPr="00F852E4">
              <w:rPr>
                <w:sz w:val="20"/>
                <w:szCs w:val="20"/>
              </w:rPr>
              <w:t xml:space="preserve">Der er evidens for at gruppebaserede tilbud for borgere med kroniske sygdomme har en positiv effekt på motivation og fastholdelse i arbejdet med livsstilsændringer. </w:t>
            </w:r>
          </w:p>
          <w:p w:rsidR="00AE7F9D" w:rsidRPr="00F852E4" w:rsidRDefault="00AE7F9D" w:rsidP="00575BFC">
            <w:pPr>
              <w:rPr>
                <w:sz w:val="20"/>
                <w:szCs w:val="20"/>
              </w:rPr>
            </w:pPr>
          </w:p>
        </w:tc>
      </w:tr>
      <w:tr w:rsidR="00AE7F9D" w:rsidRPr="00F852E4" w:rsidTr="00931EE7">
        <w:trPr>
          <w:trHeight w:val="1281"/>
        </w:trPr>
        <w:tc>
          <w:tcPr>
            <w:tcW w:w="2376" w:type="dxa"/>
            <w:vAlign w:val="center"/>
          </w:tcPr>
          <w:p w:rsidR="00AE7F9D" w:rsidRPr="00F852E4" w:rsidRDefault="00AE7F9D" w:rsidP="00575BFC">
            <w:pPr>
              <w:jc w:val="center"/>
              <w:rPr>
                <w:b/>
                <w:sz w:val="20"/>
                <w:szCs w:val="20"/>
              </w:rPr>
            </w:pPr>
            <w:r w:rsidRPr="00F852E4">
              <w:rPr>
                <w:b/>
                <w:sz w:val="20"/>
                <w:szCs w:val="20"/>
              </w:rPr>
              <w:t>EVALUERING</w:t>
            </w:r>
          </w:p>
        </w:tc>
        <w:tc>
          <w:tcPr>
            <w:tcW w:w="7248" w:type="dxa"/>
            <w:vAlign w:val="center"/>
          </w:tcPr>
          <w:p w:rsidR="00AE7F9D" w:rsidRPr="00F852E4" w:rsidRDefault="00AE7F9D" w:rsidP="00575BFC">
            <w:pPr>
              <w:rPr>
                <w:sz w:val="20"/>
                <w:szCs w:val="20"/>
              </w:rPr>
            </w:pPr>
          </w:p>
          <w:p w:rsidR="00AE7F9D" w:rsidRPr="00F852E4" w:rsidRDefault="00AE7F9D" w:rsidP="00575BFC">
            <w:pPr>
              <w:rPr>
                <w:sz w:val="20"/>
                <w:szCs w:val="20"/>
              </w:rPr>
            </w:pPr>
            <w:r w:rsidRPr="00F852E4">
              <w:rPr>
                <w:sz w:val="20"/>
                <w:szCs w:val="20"/>
              </w:rPr>
              <w:t>Ved hhv. start, slut, 1/2 år og 1 år efter alle rehabiliteringsforløb, registreres nedenstående data og parametre for alle deltagere.</w:t>
            </w:r>
          </w:p>
          <w:p w:rsidR="00AE7F9D" w:rsidRPr="00F852E4" w:rsidRDefault="00AE7F9D" w:rsidP="00575BFC">
            <w:pPr>
              <w:rPr>
                <w:sz w:val="20"/>
                <w:szCs w:val="20"/>
              </w:rPr>
            </w:pPr>
          </w:p>
          <w:p w:rsidR="00AE7F9D" w:rsidRPr="00F852E4" w:rsidRDefault="00AE7F9D" w:rsidP="00575BFC">
            <w:pPr>
              <w:pStyle w:val="Listeafsnit"/>
              <w:numPr>
                <w:ilvl w:val="0"/>
                <w:numId w:val="5"/>
              </w:numPr>
              <w:spacing w:after="0" w:line="240" w:lineRule="auto"/>
            </w:pPr>
            <w:r w:rsidRPr="00F852E4">
              <w:t>Fysiske parametre eks højde, vægt, taljemål,</w:t>
            </w:r>
          </w:p>
          <w:p w:rsidR="00AE7F9D" w:rsidRPr="00F852E4" w:rsidRDefault="00AE7F9D" w:rsidP="00575BFC">
            <w:pPr>
              <w:pStyle w:val="Listeafsnit"/>
              <w:numPr>
                <w:ilvl w:val="0"/>
                <w:numId w:val="5"/>
              </w:numPr>
              <w:spacing w:after="0" w:line="240" w:lineRule="auto"/>
            </w:pPr>
            <w:r w:rsidRPr="00F852E4">
              <w:t>Geografi: postnummer og henvisende læge</w:t>
            </w:r>
          </w:p>
          <w:p w:rsidR="00F577A4" w:rsidRPr="00F852E4" w:rsidRDefault="00F577A4" w:rsidP="00F577A4">
            <w:pPr>
              <w:pStyle w:val="Listeafsnit"/>
              <w:spacing w:after="0" w:line="240" w:lineRule="auto"/>
              <w:ind w:left="360"/>
            </w:pPr>
          </w:p>
          <w:p w:rsidR="00F577A4" w:rsidRPr="00F852E4" w:rsidRDefault="00F577A4" w:rsidP="00F577A4">
            <w:pPr>
              <w:pStyle w:val="Listeafsnit"/>
              <w:spacing w:after="0" w:line="240" w:lineRule="auto"/>
              <w:ind w:left="360"/>
            </w:pPr>
          </w:p>
          <w:p w:rsidR="00F577A4" w:rsidRPr="00F852E4" w:rsidRDefault="00F577A4" w:rsidP="00F577A4">
            <w:pPr>
              <w:pStyle w:val="Listeafsnit"/>
              <w:spacing w:after="0" w:line="240" w:lineRule="auto"/>
              <w:ind w:left="360"/>
            </w:pPr>
          </w:p>
          <w:p w:rsidR="00AE7F9D" w:rsidRPr="00F852E4" w:rsidRDefault="00AE7F9D" w:rsidP="00575BFC">
            <w:pPr>
              <w:pStyle w:val="Listeafsnit"/>
              <w:numPr>
                <w:ilvl w:val="0"/>
                <w:numId w:val="5"/>
              </w:numPr>
              <w:spacing w:after="0" w:line="240" w:lineRule="auto"/>
            </w:pPr>
            <w:r w:rsidRPr="00F852E4">
              <w:t>Borgerens ressourcer, netværk og motivation for rehabilitering.</w:t>
            </w:r>
          </w:p>
          <w:p w:rsidR="00AE7F9D" w:rsidRPr="00F852E4" w:rsidRDefault="00AE7F9D" w:rsidP="00575BFC">
            <w:pPr>
              <w:pStyle w:val="Listeafsnit"/>
              <w:numPr>
                <w:ilvl w:val="0"/>
                <w:numId w:val="5"/>
              </w:numPr>
              <w:spacing w:after="0" w:line="240" w:lineRule="auto"/>
            </w:pPr>
            <w:r w:rsidRPr="00F852E4">
              <w:t xml:space="preserve">Køn, alder, uddannelse og erhverv </w:t>
            </w:r>
          </w:p>
          <w:p w:rsidR="00AE7F9D" w:rsidRPr="00F852E4" w:rsidRDefault="00AE7F9D" w:rsidP="00575BFC">
            <w:pPr>
              <w:pStyle w:val="Listeafsnit"/>
              <w:numPr>
                <w:ilvl w:val="0"/>
                <w:numId w:val="5"/>
              </w:numPr>
              <w:spacing w:after="0" w:line="240" w:lineRule="auto"/>
            </w:pPr>
            <w:r w:rsidRPr="00F852E4">
              <w:t xml:space="preserve">Sygdomsstadie </w:t>
            </w:r>
          </w:p>
          <w:p w:rsidR="00AE7F9D" w:rsidRPr="00F852E4" w:rsidRDefault="00AE7F9D" w:rsidP="00575BFC">
            <w:pPr>
              <w:pStyle w:val="Listeafsnit"/>
              <w:numPr>
                <w:ilvl w:val="0"/>
                <w:numId w:val="5"/>
              </w:numPr>
              <w:spacing w:after="0" w:line="240" w:lineRule="auto"/>
            </w:pPr>
            <w:r w:rsidRPr="00F852E4">
              <w:t xml:space="preserve">Livsstil, herunder rygerstatus og alkohol </w:t>
            </w:r>
          </w:p>
          <w:p w:rsidR="00AE7F9D" w:rsidRPr="00F852E4" w:rsidRDefault="00AE7F9D" w:rsidP="00575BFC">
            <w:pPr>
              <w:pStyle w:val="Listeafsnit"/>
              <w:numPr>
                <w:ilvl w:val="0"/>
                <w:numId w:val="5"/>
              </w:numPr>
              <w:spacing w:after="0" w:line="240" w:lineRule="auto"/>
            </w:pPr>
            <w:r w:rsidRPr="00F852E4">
              <w:t>Borgernes selvvurderede fysiske og psykiske helbred scores ved valideret livskvalitetsspørgeskemaer</w:t>
            </w:r>
          </w:p>
          <w:p w:rsidR="00AE7F9D" w:rsidRPr="00F852E4" w:rsidRDefault="00AE7F9D" w:rsidP="00575BFC">
            <w:pPr>
              <w:rPr>
                <w:sz w:val="20"/>
                <w:szCs w:val="20"/>
              </w:rPr>
            </w:pPr>
          </w:p>
          <w:p w:rsidR="00AE7F9D" w:rsidRPr="00F852E4" w:rsidRDefault="00AE7F9D" w:rsidP="00575BFC">
            <w:pPr>
              <w:rPr>
                <w:sz w:val="20"/>
                <w:szCs w:val="20"/>
              </w:rPr>
            </w:pPr>
            <w:r w:rsidRPr="00F852E4">
              <w:rPr>
                <w:sz w:val="20"/>
                <w:szCs w:val="20"/>
              </w:rPr>
              <w:t>Evalueringsparametrene er udvalgt iht. anbefalinger og er evidente for effekten af rehabilitering på mortalitet og morbiditet samt en række signifikante risikofaktorer.</w:t>
            </w:r>
          </w:p>
          <w:p w:rsidR="00AE7F9D" w:rsidRPr="00F852E4" w:rsidRDefault="00AE7F9D" w:rsidP="00575BFC">
            <w:pPr>
              <w:rPr>
                <w:sz w:val="20"/>
                <w:szCs w:val="20"/>
              </w:rPr>
            </w:pPr>
          </w:p>
          <w:p w:rsidR="00AE7F9D" w:rsidRPr="00F852E4" w:rsidRDefault="00AE7F9D" w:rsidP="00575BFC">
            <w:pPr>
              <w:rPr>
                <w:sz w:val="20"/>
                <w:szCs w:val="20"/>
              </w:rPr>
            </w:pPr>
            <w:r w:rsidRPr="00F852E4">
              <w:rPr>
                <w:sz w:val="20"/>
                <w:szCs w:val="20"/>
              </w:rPr>
              <w:t>Data vurderes via QQ-</w:t>
            </w:r>
            <w:proofErr w:type="gramStart"/>
            <w:r w:rsidRPr="00F852E4">
              <w:rPr>
                <w:sz w:val="20"/>
                <w:szCs w:val="20"/>
              </w:rPr>
              <w:t xml:space="preserve">plot  </w:t>
            </w:r>
            <w:proofErr w:type="spellStart"/>
            <w:r w:rsidRPr="00F852E4">
              <w:rPr>
                <w:sz w:val="20"/>
                <w:szCs w:val="20"/>
              </w:rPr>
              <w:t>mhp</w:t>
            </w:r>
            <w:proofErr w:type="spellEnd"/>
            <w:r w:rsidRPr="00F852E4">
              <w:rPr>
                <w:sz w:val="20"/>
                <w:szCs w:val="20"/>
              </w:rPr>
              <w:t>.</w:t>
            </w:r>
            <w:proofErr w:type="gramEnd"/>
            <w:r w:rsidRPr="00F852E4">
              <w:rPr>
                <w:sz w:val="20"/>
                <w:szCs w:val="20"/>
              </w:rPr>
              <w:t xml:space="preserve"> non/</w:t>
            </w:r>
            <w:proofErr w:type="spellStart"/>
            <w:r w:rsidRPr="00F852E4">
              <w:rPr>
                <w:sz w:val="20"/>
                <w:szCs w:val="20"/>
              </w:rPr>
              <w:t>parametrisk</w:t>
            </w:r>
            <w:proofErr w:type="spellEnd"/>
            <w:r w:rsidRPr="00F852E4">
              <w:rPr>
                <w:sz w:val="20"/>
                <w:szCs w:val="20"/>
              </w:rPr>
              <w:t xml:space="preserve"> statistik. Primært anvendes parret t-test til analyse af ændringerne mellem før og efter indsatsen. </w:t>
            </w:r>
          </w:p>
          <w:p w:rsidR="00AE7F9D" w:rsidRPr="00F852E4" w:rsidRDefault="00AE7F9D" w:rsidP="00575BFC">
            <w:pPr>
              <w:rPr>
                <w:sz w:val="20"/>
                <w:szCs w:val="20"/>
              </w:rPr>
            </w:pPr>
          </w:p>
          <w:p w:rsidR="00AE7F9D" w:rsidRPr="00F852E4" w:rsidRDefault="00AE7F9D" w:rsidP="00575BFC">
            <w:pPr>
              <w:rPr>
                <w:sz w:val="20"/>
                <w:szCs w:val="20"/>
              </w:rPr>
            </w:pPr>
            <w:r w:rsidRPr="00F852E4">
              <w:rPr>
                <w:sz w:val="20"/>
                <w:szCs w:val="20"/>
              </w:rPr>
              <w:t xml:space="preserve">Evaluering af livskvalitet foretages efter </w:t>
            </w:r>
            <w:proofErr w:type="spellStart"/>
            <w:r w:rsidRPr="00F852E4">
              <w:rPr>
                <w:sz w:val="20"/>
                <w:szCs w:val="20"/>
              </w:rPr>
              <w:t>Quality</w:t>
            </w:r>
            <w:proofErr w:type="spellEnd"/>
            <w:r w:rsidRPr="00F852E4">
              <w:rPr>
                <w:sz w:val="20"/>
                <w:szCs w:val="20"/>
              </w:rPr>
              <w:t>-of-</w:t>
            </w:r>
            <w:proofErr w:type="spellStart"/>
            <w:r w:rsidRPr="00F852E4">
              <w:rPr>
                <w:sz w:val="20"/>
                <w:szCs w:val="20"/>
              </w:rPr>
              <w:t>life</w:t>
            </w:r>
            <w:proofErr w:type="spellEnd"/>
            <w:r w:rsidRPr="00F852E4">
              <w:rPr>
                <w:sz w:val="20"/>
                <w:szCs w:val="20"/>
              </w:rPr>
              <w:t xml:space="preserve"> spørgeskemaer. </w:t>
            </w:r>
          </w:p>
          <w:p w:rsidR="00AE7F9D" w:rsidRPr="00F852E4" w:rsidRDefault="00AE7F9D" w:rsidP="00575BFC">
            <w:pPr>
              <w:rPr>
                <w:sz w:val="20"/>
                <w:szCs w:val="20"/>
              </w:rPr>
            </w:pPr>
          </w:p>
          <w:p w:rsidR="00AE7F9D" w:rsidRPr="00F852E4" w:rsidRDefault="00AE7F9D" w:rsidP="00575BFC">
            <w:pPr>
              <w:rPr>
                <w:sz w:val="20"/>
                <w:szCs w:val="20"/>
              </w:rPr>
            </w:pPr>
            <w:r w:rsidRPr="00F852E4">
              <w:rPr>
                <w:sz w:val="20"/>
                <w:szCs w:val="20"/>
              </w:rPr>
              <w:t>Effekten af indsatsen følges altså løbende og såfremt man ser uhensigtsmæssige ændringer i effekten, revurderes og tilpasses indsatsen derefter</w:t>
            </w:r>
            <w:r w:rsidR="00F577A4" w:rsidRPr="00F852E4">
              <w:rPr>
                <w:sz w:val="20"/>
                <w:szCs w:val="20"/>
              </w:rPr>
              <w:t>.</w:t>
            </w:r>
          </w:p>
          <w:p w:rsidR="00AE7F9D" w:rsidRPr="00F852E4" w:rsidRDefault="00AE7F9D" w:rsidP="00575BFC">
            <w:pPr>
              <w:rPr>
                <w:b/>
                <w:sz w:val="20"/>
                <w:szCs w:val="20"/>
              </w:rPr>
            </w:pPr>
          </w:p>
        </w:tc>
      </w:tr>
    </w:tbl>
    <w:p w:rsidR="00AE7F9D" w:rsidRPr="00F852E4" w:rsidRDefault="00AE7F9D" w:rsidP="00AE7F9D">
      <w:pPr>
        <w:rPr>
          <w:rFonts w:ascii="Arial" w:hAnsi="Arial" w:cs="Arial"/>
          <w:b/>
          <w:sz w:val="20"/>
          <w:szCs w:val="20"/>
        </w:rPr>
      </w:pPr>
    </w:p>
    <w:p w:rsidR="00AE7F9D" w:rsidRPr="00F852E4" w:rsidRDefault="00AE7F9D" w:rsidP="00AE7F9D">
      <w:pPr>
        <w:pStyle w:val="NormalWeb"/>
        <w:shd w:val="clear" w:color="auto" w:fill="FFFFFF"/>
        <w:spacing w:before="0" w:beforeAutospacing="0" w:after="0" w:afterAutospacing="0"/>
        <w:rPr>
          <w:rStyle w:val="Hyperlink"/>
          <w:rFonts w:ascii="Arial" w:hAnsi="Arial" w:cs="Arial"/>
          <w:color w:val="004E93"/>
          <w:sz w:val="20"/>
          <w:szCs w:val="20"/>
        </w:rPr>
      </w:pPr>
    </w:p>
    <w:p w:rsidR="00105650" w:rsidRPr="00F852E4" w:rsidRDefault="00105650" w:rsidP="00105650">
      <w:pPr>
        <w:pStyle w:val="Overskrift1"/>
        <w:shd w:val="clear" w:color="auto" w:fill="FFFFFF"/>
        <w:spacing w:before="0" w:beforeAutospacing="0" w:after="150" w:afterAutospacing="0"/>
        <w:rPr>
          <w:rFonts w:ascii="Arial" w:hAnsi="Arial" w:cs="Arial"/>
          <w:color w:val="7C7C7C"/>
          <w:sz w:val="20"/>
          <w:szCs w:val="20"/>
        </w:rPr>
      </w:pPr>
    </w:p>
    <w:p w:rsidR="00105650" w:rsidRPr="00FF0CDD" w:rsidRDefault="00105650" w:rsidP="00105650">
      <w:pPr>
        <w:pStyle w:val="NormalWeb"/>
        <w:shd w:val="clear" w:color="auto" w:fill="FFFFFF"/>
        <w:spacing w:before="0" w:beforeAutospacing="0" w:after="0" w:afterAutospacing="0"/>
        <w:rPr>
          <w:rFonts w:ascii="Arial" w:hAnsi="Arial" w:cs="Arial"/>
          <w:b/>
          <w:sz w:val="20"/>
          <w:szCs w:val="20"/>
        </w:rPr>
      </w:pPr>
      <w:r w:rsidRPr="00FF0CDD">
        <w:rPr>
          <w:rFonts w:ascii="Arial" w:hAnsi="Arial" w:cs="Arial"/>
          <w:b/>
          <w:sz w:val="20"/>
          <w:szCs w:val="20"/>
        </w:rPr>
        <w:t>Konsulentfunktion i Jobcenterets Rehabiliteringsteam</w:t>
      </w:r>
    </w:p>
    <w:p w:rsidR="00105650" w:rsidRPr="00F852E4" w:rsidRDefault="00105650" w:rsidP="00105650">
      <w:pPr>
        <w:pStyle w:val="NormalWeb"/>
        <w:shd w:val="clear" w:color="auto" w:fill="FFFFFF"/>
        <w:spacing w:before="0" w:beforeAutospacing="0" w:after="0" w:afterAutospacing="0"/>
        <w:rPr>
          <w:rFonts w:ascii="Arial" w:hAnsi="Arial" w:cs="Arial"/>
          <w:color w:val="232323"/>
          <w:sz w:val="20"/>
          <w:szCs w:val="20"/>
        </w:rPr>
      </w:pPr>
    </w:p>
    <w:tbl>
      <w:tblPr>
        <w:tblStyle w:val="Tabel-Gitter"/>
        <w:tblpPr w:leftFromText="141" w:rightFromText="141" w:vertAnchor="text" w:horzAnchor="margin" w:tblpY="71"/>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95"/>
        <w:gridCol w:w="7229"/>
      </w:tblGrid>
      <w:tr w:rsidR="00105650" w:rsidRPr="00F852E4" w:rsidTr="00FF0CDD">
        <w:trPr>
          <w:trHeight w:val="1402"/>
        </w:trPr>
        <w:tc>
          <w:tcPr>
            <w:tcW w:w="2395" w:type="dxa"/>
            <w:tcBorders>
              <w:top w:val="double" w:sz="4" w:space="0" w:color="auto"/>
              <w:left w:val="double" w:sz="4" w:space="0" w:color="auto"/>
              <w:bottom w:val="double" w:sz="4" w:space="0" w:color="auto"/>
              <w:right w:val="double" w:sz="4" w:space="0" w:color="auto"/>
            </w:tcBorders>
            <w:vAlign w:val="center"/>
            <w:hideMark/>
          </w:tcPr>
          <w:p w:rsidR="00105650" w:rsidRPr="00F852E4" w:rsidRDefault="00105650" w:rsidP="00F852E4">
            <w:pPr>
              <w:jc w:val="center"/>
              <w:rPr>
                <w:b/>
                <w:sz w:val="20"/>
                <w:szCs w:val="20"/>
              </w:rPr>
            </w:pPr>
            <w:r w:rsidRPr="00F852E4">
              <w:rPr>
                <w:b/>
                <w:sz w:val="20"/>
                <w:szCs w:val="20"/>
              </w:rPr>
              <w:t>OMRÅDE</w:t>
            </w:r>
          </w:p>
        </w:tc>
        <w:tc>
          <w:tcPr>
            <w:tcW w:w="7229" w:type="dxa"/>
            <w:tcBorders>
              <w:top w:val="double" w:sz="4" w:space="0" w:color="auto"/>
              <w:left w:val="double" w:sz="4" w:space="0" w:color="auto"/>
              <w:bottom w:val="double" w:sz="4" w:space="0" w:color="auto"/>
              <w:right w:val="double" w:sz="4" w:space="0" w:color="auto"/>
            </w:tcBorders>
            <w:vAlign w:val="center"/>
            <w:hideMark/>
          </w:tcPr>
          <w:p w:rsidR="00105650" w:rsidRPr="00F852E4" w:rsidRDefault="00105650" w:rsidP="00F852E4">
            <w:pPr>
              <w:rPr>
                <w:sz w:val="20"/>
                <w:szCs w:val="20"/>
              </w:rPr>
            </w:pPr>
            <w:r w:rsidRPr="00F852E4">
              <w:rPr>
                <w:sz w:val="20"/>
                <w:szCs w:val="20"/>
              </w:rPr>
              <w:t>Konsulentfunktion i Rehabiliteringsteamet</w:t>
            </w:r>
          </w:p>
        </w:tc>
      </w:tr>
      <w:tr w:rsidR="00105650" w:rsidRPr="00F852E4" w:rsidTr="00FF0CDD">
        <w:trPr>
          <w:trHeight w:val="1253"/>
        </w:trPr>
        <w:tc>
          <w:tcPr>
            <w:tcW w:w="2395" w:type="dxa"/>
            <w:tcBorders>
              <w:top w:val="double" w:sz="4" w:space="0" w:color="auto"/>
              <w:left w:val="double" w:sz="4" w:space="0" w:color="auto"/>
              <w:bottom w:val="double" w:sz="4" w:space="0" w:color="auto"/>
              <w:right w:val="double" w:sz="4" w:space="0" w:color="auto"/>
            </w:tcBorders>
            <w:vAlign w:val="center"/>
            <w:hideMark/>
          </w:tcPr>
          <w:p w:rsidR="00105650" w:rsidRPr="00F852E4" w:rsidRDefault="00105650" w:rsidP="00F852E4">
            <w:pPr>
              <w:jc w:val="center"/>
              <w:rPr>
                <w:b/>
                <w:sz w:val="20"/>
                <w:szCs w:val="20"/>
              </w:rPr>
            </w:pPr>
            <w:r w:rsidRPr="00F852E4">
              <w:rPr>
                <w:b/>
                <w:sz w:val="20"/>
                <w:szCs w:val="20"/>
              </w:rPr>
              <w:t>LOVGRUNDLAG</w:t>
            </w:r>
          </w:p>
        </w:tc>
        <w:tc>
          <w:tcPr>
            <w:tcW w:w="7229" w:type="dxa"/>
            <w:tcBorders>
              <w:top w:val="double" w:sz="4" w:space="0" w:color="auto"/>
              <w:left w:val="double" w:sz="4" w:space="0" w:color="auto"/>
              <w:bottom w:val="double" w:sz="4" w:space="0" w:color="auto"/>
              <w:right w:val="double" w:sz="4" w:space="0" w:color="auto"/>
            </w:tcBorders>
            <w:vAlign w:val="center"/>
          </w:tcPr>
          <w:p w:rsidR="00105650" w:rsidRPr="00F852E4" w:rsidRDefault="00105650" w:rsidP="00F852E4">
            <w:pPr>
              <w:rPr>
                <w:sz w:val="20"/>
                <w:szCs w:val="20"/>
              </w:rPr>
            </w:pPr>
          </w:p>
          <w:p w:rsidR="00105650" w:rsidRPr="00F852E4" w:rsidRDefault="00105650" w:rsidP="00F852E4">
            <w:pPr>
              <w:pStyle w:val="titel2"/>
              <w:spacing w:after="0"/>
              <w:jc w:val="left"/>
              <w:rPr>
                <w:rFonts w:ascii="Arial" w:hAnsi="Arial" w:cs="Arial"/>
                <w:sz w:val="20"/>
                <w:szCs w:val="20"/>
              </w:rPr>
            </w:pPr>
            <w:r w:rsidRPr="00F852E4">
              <w:rPr>
                <w:rStyle w:val="kortnavn2"/>
                <w:rFonts w:ascii="Arial" w:hAnsi="Arial" w:cs="Arial"/>
                <w:sz w:val="20"/>
                <w:szCs w:val="20"/>
              </w:rPr>
              <w:t>LOV nr</w:t>
            </w:r>
            <w:r w:rsidR="00E76F29">
              <w:rPr>
                <w:rStyle w:val="kortnavn2"/>
                <w:rFonts w:ascii="Arial" w:hAnsi="Arial" w:cs="Arial"/>
                <w:sz w:val="20"/>
                <w:szCs w:val="20"/>
              </w:rPr>
              <w:t>.</w:t>
            </w:r>
            <w:r w:rsidRPr="00F852E4">
              <w:rPr>
                <w:rStyle w:val="kortnavn2"/>
                <w:rFonts w:ascii="Arial" w:hAnsi="Arial" w:cs="Arial"/>
                <w:sz w:val="20"/>
                <w:szCs w:val="20"/>
              </w:rPr>
              <w:t xml:space="preserve"> 1380 af 23/12/2012</w:t>
            </w:r>
          </w:p>
          <w:p w:rsidR="00105650" w:rsidRPr="00F852E4" w:rsidRDefault="00105650" w:rsidP="00F852E4">
            <w:pPr>
              <w:pStyle w:val="titel2"/>
              <w:spacing w:after="0"/>
              <w:jc w:val="left"/>
              <w:rPr>
                <w:rFonts w:ascii="Arial" w:hAnsi="Arial" w:cs="Arial"/>
                <w:sz w:val="20"/>
                <w:szCs w:val="20"/>
              </w:rPr>
            </w:pPr>
            <w:r w:rsidRPr="00F852E4">
              <w:rPr>
                <w:rFonts w:ascii="Arial" w:hAnsi="Arial" w:cs="Arial"/>
                <w:sz w:val="20"/>
                <w:szCs w:val="20"/>
              </w:rPr>
              <w:t>Lov om ændring af lov om en aktiv beskæftigelsesindsats, lov om aktiv socialpolitik, lov om social pension og forskellige andre love</w:t>
            </w:r>
          </w:p>
          <w:p w:rsidR="00105650" w:rsidRPr="00F852E4" w:rsidRDefault="00105650" w:rsidP="00F852E4">
            <w:pPr>
              <w:rPr>
                <w:sz w:val="20"/>
                <w:szCs w:val="20"/>
                <w:lang w:eastAsia="ja-JP"/>
              </w:rPr>
            </w:pPr>
          </w:p>
          <w:p w:rsidR="00105650" w:rsidRPr="00F852E4" w:rsidRDefault="00105650" w:rsidP="00F852E4">
            <w:pPr>
              <w:rPr>
                <w:sz w:val="20"/>
                <w:szCs w:val="20"/>
              </w:rPr>
            </w:pPr>
          </w:p>
        </w:tc>
      </w:tr>
      <w:tr w:rsidR="00105650" w:rsidRPr="00F852E4" w:rsidTr="00FF0CDD">
        <w:trPr>
          <w:trHeight w:val="1394"/>
        </w:trPr>
        <w:tc>
          <w:tcPr>
            <w:tcW w:w="2395" w:type="dxa"/>
            <w:tcBorders>
              <w:top w:val="double" w:sz="4" w:space="0" w:color="auto"/>
              <w:left w:val="double" w:sz="4" w:space="0" w:color="auto"/>
              <w:bottom w:val="double" w:sz="4" w:space="0" w:color="auto"/>
              <w:right w:val="double" w:sz="4" w:space="0" w:color="auto"/>
            </w:tcBorders>
            <w:vAlign w:val="center"/>
            <w:hideMark/>
          </w:tcPr>
          <w:p w:rsidR="00105650" w:rsidRPr="00F852E4" w:rsidRDefault="00105650" w:rsidP="00F852E4">
            <w:pPr>
              <w:jc w:val="center"/>
              <w:rPr>
                <w:b/>
                <w:sz w:val="20"/>
                <w:szCs w:val="20"/>
              </w:rPr>
            </w:pPr>
            <w:r w:rsidRPr="00F852E4">
              <w:rPr>
                <w:b/>
                <w:sz w:val="20"/>
                <w:szCs w:val="20"/>
              </w:rPr>
              <w:t>TILBUD</w:t>
            </w:r>
          </w:p>
        </w:tc>
        <w:tc>
          <w:tcPr>
            <w:tcW w:w="7229" w:type="dxa"/>
            <w:tcBorders>
              <w:top w:val="double" w:sz="4" w:space="0" w:color="auto"/>
              <w:left w:val="double" w:sz="4" w:space="0" w:color="auto"/>
              <w:bottom w:val="double" w:sz="4" w:space="0" w:color="auto"/>
              <w:right w:val="double" w:sz="4" w:space="0" w:color="auto"/>
            </w:tcBorders>
            <w:vAlign w:val="center"/>
          </w:tcPr>
          <w:p w:rsidR="00105650" w:rsidRPr="00F852E4" w:rsidRDefault="00105650" w:rsidP="00F852E4">
            <w:pPr>
              <w:rPr>
                <w:sz w:val="20"/>
                <w:szCs w:val="20"/>
              </w:rPr>
            </w:pPr>
            <w:r w:rsidRPr="00F852E4">
              <w:rPr>
                <w:sz w:val="20"/>
                <w:szCs w:val="20"/>
              </w:rPr>
              <w:t>Deltagelse i Vordingborg Kommunes Tværfaglige Rehabiliteringsmøde</w:t>
            </w:r>
          </w:p>
          <w:p w:rsidR="00105650" w:rsidRPr="00F852E4" w:rsidRDefault="00105650" w:rsidP="00F852E4">
            <w:pPr>
              <w:rPr>
                <w:sz w:val="20"/>
                <w:szCs w:val="20"/>
              </w:rPr>
            </w:pPr>
          </w:p>
        </w:tc>
      </w:tr>
      <w:tr w:rsidR="00105650" w:rsidRPr="00F852E4" w:rsidTr="00FF0CDD">
        <w:trPr>
          <w:trHeight w:val="1123"/>
        </w:trPr>
        <w:tc>
          <w:tcPr>
            <w:tcW w:w="2395" w:type="dxa"/>
            <w:tcBorders>
              <w:top w:val="double" w:sz="4" w:space="0" w:color="auto"/>
              <w:left w:val="double" w:sz="4" w:space="0" w:color="auto"/>
              <w:bottom w:val="double" w:sz="4" w:space="0" w:color="auto"/>
              <w:right w:val="double" w:sz="4" w:space="0" w:color="auto"/>
            </w:tcBorders>
            <w:vAlign w:val="center"/>
            <w:hideMark/>
          </w:tcPr>
          <w:p w:rsidR="00105650" w:rsidRPr="00F852E4" w:rsidRDefault="00105650" w:rsidP="00F852E4">
            <w:pPr>
              <w:jc w:val="center"/>
              <w:rPr>
                <w:b/>
                <w:sz w:val="20"/>
                <w:szCs w:val="20"/>
              </w:rPr>
            </w:pPr>
            <w:r w:rsidRPr="00F852E4">
              <w:rPr>
                <w:b/>
                <w:sz w:val="20"/>
                <w:szCs w:val="20"/>
              </w:rPr>
              <w:t>FORMÅL</w:t>
            </w:r>
          </w:p>
        </w:tc>
        <w:tc>
          <w:tcPr>
            <w:tcW w:w="7229" w:type="dxa"/>
            <w:tcBorders>
              <w:top w:val="double" w:sz="4" w:space="0" w:color="auto"/>
              <w:left w:val="double" w:sz="4" w:space="0" w:color="auto"/>
              <w:bottom w:val="double" w:sz="4" w:space="0" w:color="auto"/>
              <w:right w:val="double" w:sz="4" w:space="0" w:color="auto"/>
            </w:tcBorders>
            <w:vAlign w:val="center"/>
          </w:tcPr>
          <w:p w:rsidR="00105650" w:rsidRPr="00F852E4" w:rsidRDefault="00105650" w:rsidP="00F852E4">
            <w:pPr>
              <w:rPr>
                <w:b/>
                <w:sz w:val="20"/>
                <w:szCs w:val="20"/>
              </w:rPr>
            </w:pPr>
          </w:p>
          <w:p w:rsidR="00105650" w:rsidRPr="00F852E4" w:rsidRDefault="00105650" w:rsidP="00F852E4">
            <w:pPr>
              <w:rPr>
                <w:b/>
                <w:sz w:val="20"/>
                <w:szCs w:val="20"/>
              </w:rPr>
            </w:pPr>
          </w:p>
          <w:p w:rsidR="00105650" w:rsidRPr="00F852E4" w:rsidRDefault="00105650" w:rsidP="00F852E4">
            <w:pPr>
              <w:rPr>
                <w:sz w:val="20"/>
                <w:szCs w:val="20"/>
              </w:rPr>
            </w:pPr>
            <w:r w:rsidRPr="00F852E4">
              <w:rPr>
                <w:sz w:val="20"/>
                <w:szCs w:val="20"/>
              </w:rPr>
              <w:t>Teamet skal behandle sager om ressourceforløb, fleksjob eller førtidspension.</w:t>
            </w:r>
          </w:p>
          <w:p w:rsidR="00105650" w:rsidRPr="00F852E4" w:rsidRDefault="00105650" w:rsidP="00F852E4">
            <w:pPr>
              <w:pStyle w:val="NormalWeb"/>
              <w:rPr>
                <w:sz w:val="20"/>
                <w:szCs w:val="20"/>
              </w:rPr>
            </w:pPr>
            <w:r w:rsidRPr="00F852E4">
              <w:rPr>
                <w:sz w:val="20"/>
                <w:szCs w:val="20"/>
              </w:rPr>
              <w:t>Teamet skal sikre at alle relevante kompetencer står sammen om at anlægge et helhedsorienteret perspektiv på borgere, der er i risiko for at komme på førtidspension.</w:t>
            </w:r>
          </w:p>
          <w:p w:rsidR="00105650" w:rsidRPr="00F852E4" w:rsidRDefault="00105650" w:rsidP="00F852E4">
            <w:pPr>
              <w:rPr>
                <w:sz w:val="20"/>
                <w:szCs w:val="20"/>
              </w:rPr>
            </w:pPr>
            <w:r w:rsidRPr="00F852E4">
              <w:rPr>
                <w:sz w:val="20"/>
                <w:szCs w:val="20"/>
              </w:rPr>
              <w:lastRenderedPageBreak/>
              <w:t>Rehabiliteringsteamet sikrer</w:t>
            </w:r>
            <w:r w:rsidR="00E76F29">
              <w:rPr>
                <w:sz w:val="20"/>
                <w:szCs w:val="20"/>
              </w:rPr>
              <w:t>,</w:t>
            </w:r>
            <w:r w:rsidRPr="00F852E4">
              <w:rPr>
                <w:sz w:val="20"/>
                <w:szCs w:val="20"/>
              </w:rPr>
              <w:t xml:space="preserve"> at alle relevante faglige perspektiver og muligheder afdækkes i samarbejdet med den enkelte borger, som er i risiko for at blive tilkendt førtidspension.</w:t>
            </w:r>
          </w:p>
          <w:p w:rsidR="00105650" w:rsidRPr="00F852E4" w:rsidRDefault="00105650" w:rsidP="00F852E4">
            <w:pPr>
              <w:rPr>
                <w:b/>
                <w:sz w:val="20"/>
                <w:szCs w:val="20"/>
              </w:rPr>
            </w:pPr>
          </w:p>
          <w:p w:rsidR="00105650" w:rsidRPr="00F852E4" w:rsidRDefault="00105650" w:rsidP="00F852E4">
            <w:pPr>
              <w:rPr>
                <w:b/>
                <w:sz w:val="20"/>
                <w:szCs w:val="20"/>
              </w:rPr>
            </w:pPr>
          </w:p>
        </w:tc>
      </w:tr>
      <w:tr w:rsidR="00105650" w:rsidRPr="00F852E4" w:rsidTr="00FF0CDD">
        <w:trPr>
          <w:trHeight w:val="1264"/>
        </w:trPr>
        <w:tc>
          <w:tcPr>
            <w:tcW w:w="2395" w:type="dxa"/>
            <w:tcBorders>
              <w:top w:val="double" w:sz="4" w:space="0" w:color="auto"/>
              <w:left w:val="double" w:sz="4" w:space="0" w:color="auto"/>
              <w:bottom w:val="double" w:sz="4" w:space="0" w:color="auto"/>
              <w:right w:val="double" w:sz="4" w:space="0" w:color="auto"/>
            </w:tcBorders>
            <w:vAlign w:val="center"/>
          </w:tcPr>
          <w:p w:rsidR="00105650" w:rsidRPr="00F852E4" w:rsidRDefault="00105650" w:rsidP="00F852E4">
            <w:pPr>
              <w:jc w:val="center"/>
              <w:rPr>
                <w:b/>
                <w:sz w:val="20"/>
                <w:szCs w:val="20"/>
              </w:rPr>
            </w:pPr>
          </w:p>
          <w:p w:rsidR="00105650" w:rsidRPr="00F852E4" w:rsidRDefault="00105650" w:rsidP="00F852E4">
            <w:pPr>
              <w:jc w:val="center"/>
              <w:rPr>
                <w:b/>
                <w:sz w:val="20"/>
                <w:szCs w:val="20"/>
              </w:rPr>
            </w:pPr>
            <w:r w:rsidRPr="00F852E4">
              <w:rPr>
                <w:b/>
                <w:sz w:val="20"/>
                <w:szCs w:val="20"/>
              </w:rPr>
              <w:t>DESIGN</w:t>
            </w:r>
          </w:p>
        </w:tc>
        <w:tc>
          <w:tcPr>
            <w:tcW w:w="7229" w:type="dxa"/>
            <w:tcBorders>
              <w:top w:val="double" w:sz="4" w:space="0" w:color="auto"/>
              <w:left w:val="double" w:sz="4" w:space="0" w:color="auto"/>
              <w:bottom w:val="double" w:sz="4" w:space="0" w:color="auto"/>
              <w:right w:val="double" w:sz="4" w:space="0" w:color="auto"/>
            </w:tcBorders>
            <w:vAlign w:val="center"/>
          </w:tcPr>
          <w:p w:rsidR="00105650" w:rsidRPr="00F852E4" w:rsidRDefault="00105650" w:rsidP="00F852E4">
            <w:pPr>
              <w:rPr>
                <w:sz w:val="20"/>
                <w:szCs w:val="20"/>
              </w:rPr>
            </w:pPr>
          </w:p>
          <w:p w:rsidR="00105650" w:rsidRPr="00F852E4" w:rsidRDefault="00105650" w:rsidP="00F852E4">
            <w:pPr>
              <w:rPr>
                <w:sz w:val="20"/>
                <w:szCs w:val="20"/>
              </w:rPr>
            </w:pPr>
            <w:r w:rsidRPr="00F852E4">
              <w:rPr>
                <w:sz w:val="20"/>
                <w:szCs w:val="20"/>
              </w:rPr>
              <w:t>Deltager</w:t>
            </w:r>
            <w:r w:rsidR="00E76F29">
              <w:rPr>
                <w:sz w:val="20"/>
                <w:szCs w:val="20"/>
              </w:rPr>
              <w:t>e</w:t>
            </w:r>
            <w:r w:rsidRPr="00F852E4">
              <w:rPr>
                <w:sz w:val="20"/>
                <w:szCs w:val="20"/>
              </w:rPr>
              <w:t xml:space="preserve"> på det tværfaglige team består af:</w:t>
            </w:r>
          </w:p>
          <w:p w:rsidR="00105650" w:rsidRPr="00F852E4" w:rsidRDefault="00105650" w:rsidP="00105650">
            <w:pPr>
              <w:numPr>
                <w:ilvl w:val="0"/>
                <w:numId w:val="28"/>
              </w:numPr>
              <w:spacing w:before="100" w:beforeAutospacing="1" w:after="100" w:afterAutospacing="1"/>
              <w:rPr>
                <w:rFonts w:eastAsia="Times New Roman"/>
                <w:sz w:val="20"/>
                <w:szCs w:val="20"/>
                <w:lang w:eastAsia="da-DK"/>
              </w:rPr>
            </w:pPr>
            <w:r w:rsidRPr="00F852E4">
              <w:rPr>
                <w:rFonts w:eastAsia="Times New Roman"/>
                <w:sz w:val="20"/>
                <w:szCs w:val="20"/>
                <w:lang w:eastAsia="da-DK"/>
              </w:rPr>
              <w:t>Beskæftigelsesområdet, 2 personer</w:t>
            </w:r>
          </w:p>
          <w:p w:rsidR="00105650" w:rsidRPr="00F852E4" w:rsidRDefault="00105650" w:rsidP="00105650">
            <w:pPr>
              <w:numPr>
                <w:ilvl w:val="0"/>
                <w:numId w:val="28"/>
              </w:numPr>
              <w:spacing w:before="100" w:beforeAutospacing="1" w:after="100" w:afterAutospacing="1"/>
              <w:rPr>
                <w:rFonts w:eastAsia="Times New Roman"/>
                <w:sz w:val="20"/>
                <w:szCs w:val="20"/>
                <w:lang w:eastAsia="da-DK"/>
              </w:rPr>
            </w:pPr>
            <w:r w:rsidRPr="00F852E4">
              <w:rPr>
                <w:rFonts w:eastAsia="Times New Roman"/>
                <w:sz w:val="20"/>
                <w:szCs w:val="20"/>
                <w:lang w:eastAsia="da-DK"/>
              </w:rPr>
              <w:t>Socialområdet, herunder socialpsykiatrien sygeplejerske eller socialrådgiver</w:t>
            </w:r>
          </w:p>
          <w:p w:rsidR="00105650" w:rsidRPr="00F852E4" w:rsidRDefault="00105650" w:rsidP="00105650">
            <w:pPr>
              <w:numPr>
                <w:ilvl w:val="0"/>
                <w:numId w:val="28"/>
              </w:numPr>
              <w:spacing w:before="100" w:beforeAutospacing="1" w:after="100" w:afterAutospacing="1"/>
              <w:rPr>
                <w:rFonts w:eastAsia="Times New Roman"/>
                <w:sz w:val="20"/>
                <w:szCs w:val="20"/>
                <w:lang w:eastAsia="da-DK"/>
              </w:rPr>
            </w:pPr>
            <w:r w:rsidRPr="00F852E4">
              <w:rPr>
                <w:rFonts w:eastAsia="Times New Roman"/>
                <w:sz w:val="20"/>
                <w:szCs w:val="20"/>
                <w:lang w:eastAsia="da-DK"/>
              </w:rPr>
              <w:t>Sundhedsområdet, sygeplejerske</w:t>
            </w:r>
          </w:p>
          <w:p w:rsidR="00105650" w:rsidRPr="00F852E4" w:rsidRDefault="00105650" w:rsidP="00105650">
            <w:pPr>
              <w:numPr>
                <w:ilvl w:val="0"/>
                <w:numId w:val="28"/>
              </w:numPr>
              <w:spacing w:before="100" w:beforeAutospacing="1" w:after="100" w:afterAutospacing="1"/>
              <w:rPr>
                <w:rFonts w:eastAsia="Times New Roman"/>
                <w:sz w:val="20"/>
                <w:szCs w:val="20"/>
                <w:lang w:eastAsia="da-DK"/>
              </w:rPr>
            </w:pPr>
            <w:r w:rsidRPr="00F852E4">
              <w:rPr>
                <w:rFonts w:eastAsia="Times New Roman"/>
                <w:sz w:val="20"/>
                <w:szCs w:val="20"/>
                <w:lang w:eastAsia="da-DK"/>
              </w:rPr>
              <w:t>Undervisningsområdet (skal kun være repræsenteret, hvis det er relevant).</w:t>
            </w:r>
          </w:p>
          <w:p w:rsidR="00105650" w:rsidRPr="00F852E4" w:rsidRDefault="00105650" w:rsidP="00105650">
            <w:pPr>
              <w:numPr>
                <w:ilvl w:val="0"/>
                <w:numId w:val="28"/>
              </w:numPr>
              <w:spacing w:before="100" w:beforeAutospacing="1" w:after="100" w:afterAutospacing="1"/>
              <w:rPr>
                <w:rFonts w:eastAsia="Times New Roman"/>
                <w:sz w:val="20"/>
                <w:szCs w:val="20"/>
                <w:lang w:eastAsia="da-DK"/>
              </w:rPr>
            </w:pPr>
            <w:r w:rsidRPr="00F852E4">
              <w:rPr>
                <w:rFonts w:eastAsia="Times New Roman"/>
                <w:sz w:val="20"/>
                <w:szCs w:val="20"/>
                <w:lang w:eastAsia="da-DK"/>
              </w:rPr>
              <w:t>Klinisk funktion, læge</w:t>
            </w:r>
          </w:p>
          <w:p w:rsidR="00105650" w:rsidRPr="00F852E4" w:rsidRDefault="00105650" w:rsidP="00105650">
            <w:pPr>
              <w:pStyle w:val="Listeafsnit"/>
              <w:numPr>
                <w:ilvl w:val="0"/>
                <w:numId w:val="29"/>
              </w:numPr>
              <w:spacing w:after="0" w:line="240" w:lineRule="auto"/>
            </w:pPr>
            <w:r w:rsidRPr="00F852E4">
              <w:t>Socialrådgiver fra Jobcentret</w:t>
            </w:r>
          </w:p>
          <w:p w:rsidR="00105650" w:rsidRPr="00F852E4" w:rsidRDefault="00105650" w:rsidP="00105650">
            <w:pPr>
              <w:pStyle w:val="Listeafsnit"/>
              <w:numPr>
                <w:ilvl w:val="0"/>
                <w:numId w:val="29"/>
              </w:numPr>
              <w:spacing w:after="0" w:line="240" w:lineRule="auto"/>
            </w:pPr>
            <w:r w:rsidRPr="00F852E4">
              <w:t xml:space="preserve">Læge fra Klinisk Funktion, Region Sjælland </w:t>
            </w:r>
          </w:p>
          <w:p w:rsidR="00105650" w:rsidRPr="00F852E4" w:rsidRDefault="00105650" w:rsidP="00105650">
            <w:pPr>
              <w:pStyle w:val="Listeafsnit"/>
              <w:numPr>
                <w:ilvl w:val="0"/>
                <w:numId w:val="29"/>
              </w:numPr>
              <w:spacing w:after="0" w:line="240" w:lineRule="auto"/>
            </w:pPr>
            <w:r w:rsidRPr="00F852E4">
              <w:t>Sygeplejerske fra Ældreområdet/ socialrådgiver fra Psykiatri og Handicapområdet</w:t>
            </w:r>
          </w:p>
          <w:p w:rsidR="00105650" w:rsidRPr="00F852E4" w:rsidRDefault="00105650" w:rsidP="00F852E4">
            <w:pPr>
              <w:rPr>
                <w:sz w:val="20"/>
                <w:szCs w:val="20"/>
              </w:rPr>
            </w:pPr>
          </w:p>
          <w:p w:rsidR="00105650" w:rsidRPr="00F852E4" w:rsidRDefault="00105650" w:rsidP="00F852E4">
            <w:pPr>
              <w:rPr>
                <w:sz w:val="20"/>
                <w:szCs w:val="20"/>
              </w:rPr>
            </w:pPr>
          </w:p>
          <w:p w:rsidR="00105650" w:rsidRPr="00E76F29" w:rsidRDefault="00105650" w:rsidP="00F852E4">
            <w:pPr>
              <w:rPr>
                <w:i/>
                <w:sz w:val="20"/>
                <w:szCs w:val="20"/>
              </w:rPr>
            </w:pPr>
            <w:r w:rsidRPr="00E76F29">
              <w:rPr>
                <w:i/>
                <w:sz w:val="20"/>
                <w:szCs w:val="20"/>
              </w:rPr>
              <w:t>Før mødet med borger</w:t>
            </w:r>
          </w:p>
          <w:p w:rsidR="00105650" w:rsidRPr="00F852E4" w:rsidRDefault="00105650" w:rsidP="00F852E4">
            <w:pPr>
              <w:rPr>
                <w:sz w:val="20"/>
                <w:szCs w:val="20"/>
              </w:rPr>
            </w:pPr>
          </w:p>
          <w:p w:rsidR="00105650" w:rsidRPr="00F852E4" w:rsidRDefault="00E76F29" w:rsidP="00105650">
            <w:pPr>
              <w:pStyle w:val="Listeafsnit"/>
              <w:numPr>
                <w:ilvl w:val="0"/>
                <w:numId w:val="30"/>
              </w:numPr>
              <w:spacing w:after="0" w:line="240" w:lineRule="auto"/>
            </w:pPr>
            <w:r w:rsidRPr="00F852E4">
              <w:t>Sagsa</w:t>
            </w:r>
            <w:r>
              <w:t>k</w:t>
            </w:r>
            <w:r w:rsidRPr="00F852E4">
              <w:t>ter</w:t>
            </w:r>
            <w:r w:rsidR="00105650" w:rsidRPr="00F852E4">
              <w:t xml:space="preserve"> in</w:t>
            </w:r>
            <w:r>
              <w:t>k</w:t>
            </w:r>
            <w:r w:rsidR="00105650" w:rsidRPr="00F852E4">
              <w:t>l. LÆ265 og det forberedende skema er gennemlæst og vurderet af teamet.</w:t>
            </w:r>
          </w:p>
          <w:p w:rsidR="00105650" w:rsidRPr="00F852E4" w:rsidRDefault="00105650" w:rsidP="00105650">
            <w:pPr>
              <w:pStyle w:val="Listeafsnit"/>
              <w:numPr>
                <w:ilvl w:val="0"/>
                <w:numId w:val="30"/>
              </w:numPr>
              <w:spacing w:after="0" w:line="240" w:lineRule="auto"/>
            </w:pPr>
            <w:r w:rsidRPr="00F852E4">
              <w:t>Formøde med sagsbehandler og team</w:t>
            </w:r>
          </w:p>
          <w:p w:rsidR="00105650" w:rsidRPr="00F852E4" w:rsidRDefault="00105650" w:rsidP="00F852E4">
            <w:pPr>
              <w:rPr>
                <w:sz w:val="20"/>
                <w:szCs w:val="20"/>
              </w:rPr>
            </w:pPr>
          </w:p>
          <w:p w:rsidR="00105650" w:rsidRPr="00E76F29" w:rsidRDefault="00105650" w:rsidP="00F852E4">
            <w:pPr>
              <w:rPr>
                <w:i/>
                <w:sz w:val="20"/>
                <w:szCs w:val="20"/>
              </w:rPr>
            </w:pPr>
            <w:r w:rsidRPr="00E76F29">
              <w:rPr>
                <w:i/>
                <w:sz w:val="20"/>
                <w:szCs w:val="20"/>
              </w:rPr>
              <w:t xml:space="preserve">Møde med borgerne </w:t>
            </w:r>
          </w:p>
          <w:p w:rsidR="00105650" w:rsidRPr="00F852E4" w:rsidRDefault="00105650" w:rsidP="00F852E4">
            <w:pPr>
              <w:pStyle w:val="Listeafsnit"/>
              <w:spacing w:after="0" w:line="240" w:lineRule="auto"/>
            </w:pPr>
          </w:p>
          <w:p w:rsidR="00105650" w:rsidRPr="00F852E4" w:rsidRDefault="00105650" w:rsidP="00105650">
            <w:pPr>
              <w:pStyle w:val="Listeafsnit"/>
              <w:numPr>
                <w:ilvl w:val="0"/>
                <w:numId w:val="30"/>
              </w:numPr>
              <w:spacing w:after="0" w:line="240" w:lineRule="auto"/>
            </w:pPr>
            <w:r w:rsidRPr="00F852E4">
              <w:t>30 min</w:t>
            </w:r>
            <w:r w:rsidR="00E76F29">
              <w:t>.</w:t>
            </w:r>
            <w:r w:rsidRPr="00F852E4">
              <w:t xml:space="preserve"> møde med borger og rehabiliteringsteam</w:t>
            </w:r>
          </w:p>
          <w:p w:rsidR="00105650" w:rsidRPr="00F852E4" w:rsidRDefault="00105650" w:rsidP="00F852E4">
            <w:pPr>
              <w:rPr>
                <w:sz w:val="20"/>
                <w:szCs w:val="20"/>
              </w:rPr>
            </w:pPr>
          </w:p>
          <w:p w:rsidR="00105650" w:rsidRPr="00E76F29" w:rsidRDefault="00105650" w:rsidP="00F852E4">
            <w:pPr>
              <w:rPr>
                <w:i/>
                <w:sz w:val="20"/>
                <w:szCs w:val="20"/>
              </w:rPr>
            </w:pPr>
            <w:r w:rsidRPr="00E76F29">
              <w:rPr>
                <w:i/>
                <w:sz w:val="20"/>
                <w:szCs w:val="20"/>
              </w:rPr>
              <w:t>Indstilling uden borger</w:t>
            </w:r>
          </w:p>
          <w:p w:rsidR="00105650" w:rsidRPr="00F852E4" w:rsidRDefault="00105650" w:rsidP="00F852E4">
            <w:pPr>
              <w:rPr>
                <w:sz w:val="20"/>
                <w:szCs w:val="20"/>
              </w:rPr>
            </w:pPr>
          </w:p>
          <w:p w:rsidR="00105650" w:rsidRPr="00F852E4" w:rsidRDefault="00105650" w:rsidP="00105650">
            <w:pPr>
              <w:pStyle w:val="Listeafsnit"/>
              <w:numPr>
                <w:ilvl w:val="0"/>
                <w:numId w:val="30"/>
              </w:numPr>
              <w:spacing w:after="0" w:line="240" w:lineRule="auto"/>
            </w:pPr>
            <w:r w:rsidRPr="00F852E4">
              <w:t>Udarbejdelse af indstilling til visitationsudvalget</w:t>
            </w:r>
          </w:p>
          <w:p w:rsidR="00105650" w:rsidRPr="00F852E4" w:rsidRDefault="00105650" w:rsidP="00F852E4">
            <w:pPr>
              <w:rPr>
                <w:b/>
                <w:sz w:val="20"/>
                <w:szCs w:val="20"/>
              </w:rPr>
            </w:pPr>
          </w:p>
        </w:tc>
      </w:tr>
      <w:tr w:rsidR="00105650" w:rsidRPr="00F852E4" w:rsidTr="00FF0CDD">
        <w:trPr>
          <w:trHeight w:val="1281"/>
        </w:trPr>
        <w:tc>
          <w:tcPr>
            <w:tcW w:w="2395" w:type="dxa"/>
            <w:tcBorders>
              <w:top w:val="double" w:sz="4" w:space="0" w:color="auto"/>
              <w:left w:val="double" w:sz="4" w:space="0" w:color="auto"/>
              <w:bottom w:val="double" w:sz="4" w:space="0" w:color="auto"/>
              <w:right w:val="double" w:sz="4" w:space="0" w:color="auto"/>
            </w:tcBorders>
            <w:vAlign w:val="center"/>
            <w:hideMark/>
          </w:tcPr>
          <w:p w:rsidR="00105650" w:rsidRPr="00F852E4" w:rsidRDefault="00105650" w:rsidP="00105650">
            <w:pPr>
              <w:rPr>
                <w:b/>
                <w:sz w:val="20"/>
                <w:szCs w:val="20"/>
              </w:rPr>
            </w:pPr>
            <w:r w:rsidRPr="00F852E4">
              <w:rPr>
                <w:b/>
                <w:sz w:val="20"/>
                <w:szCs w:val="20"/>
              </w:rPr>
              <w:t>EVIDENSGRUNDLAG</w:t>
            </w:r>
          </w:p>
        </w:tc>
        <w:tc>
          <w:tcPr>
            <w:tcW w:w="7229" w:type="dxa"/>
            <w:tcBorders>
              <w:top w:val="double" w:sz="4" w:space="0" w:color="auto"/>
              <w:left w:val="double" w:sz="4" w:space="0" w:color="auto"/>
              <w:bottom w:val="double" w:sz="4" w:space="0" w:color="auto"/>
              <w:right w:val="double" w:sz="4" w:space="0" w:color="auto"/>
            </w:tcBorders>
            <w:vAlign w:val="center"/>
          </w:tcPr>
          <w:p w:rsidR="00105650" w:rsidRPr="00F852E4" w:rsidRDefault="00105650" w:rsidP="00F852E4">
            <w:pPr>
              <w:rPr>
                <w:sz w:val="20"/>
                <w:szCs w:val="20"/>
              </w:rPr>
            </w:pPr>
          </w:p>
          <w:p w:rsidR="00105650" w:rsidRPr="00F852E4" w:rsidRDefault="00105650" w:rsidP="00F852E4">
            <w:pPr>
              <w:rPr>
                <w:sz w:val="20"/>
                <w:szCs w:val="20"/>
              </w:rPr>
            </w:pPr>
            <w:r w:rsidRPr="00F852E4">
              <w:rPr>
                <w:sz w:val="20"/>
                <w:szCs w:val="20"/>
              </w:rPr>
              <w:t>Indsatsen bygger på erfaringerne fra projektet Brug for alle.</w:t>
            </w:r>
          </w:p>
          <w:p w:rsidR="00105650" w:rsidRPr="00F852E4" w:rsidRDefault="00105650" w:rsidP="00F852E4">
            <w:pPr>
              <w:rPr>
                <w:sz w:val="20"/>
                <w:szCs w:val="20"/>
              </w:rPr>
            </w:pPr>
          </w:p>
          <w:p w:rsidR="00105650" w:rsidRPr="00F852E4" w:rsidRDefault="00105650" w:rsidP="00F852E4">
            <w:pPr>
              <w:rPr>
                <w:sz w:val="20"/>
                <w:szCs w:val="20"/>
              </w:rPr>
            </w:pPr>
            <w:r w:rsidRPr="00F852E4">
              <w:rPr>
                <w:sz w:val="20"/>
                <w:szCs w:val="20"/>
              </w:rPr>
              <w:t xml:space="preserve">Brug for alle blev igangsat af Beskæftigelsesministeriet i 2012. Der var i initiativet i perioden august 2012 til august 2013 afsat midler til at arbejde med at bringe kontanthjælpsmodtagere i matchgruppe 3 nærmere uddannelse eller arbejde gennem en tværfaglig afklaring. Alle landets kommuner på nær to deltog i initiativet. </w:t>
            </w:r>
            <w:r w:rsidRPr="00F852E4">
              <w:rPr>
                <w:sz w:val="20"/>
                <w:szCs w:val="20"/>
              </w:rPr>
              <w:br/>
            </w:r>
            <w:r w:rsidRPr="00F852E4">
              <w:rPr>
                <w:sz w:val="20"/>
                <w:szCs w:val="20"/>
              </w:rPr>
              <w:br/>
              <w:t xml:space="preserve">Indsatsen bestod af et indledende samtaleforløb, et møde med et tværfagligt team og en individuel indsatsplan med tværfaglige indsatser. Målgruppen var i alt 30.000 kontanthjælpsmodtagere i matchgruppe 3 på landsplan. </w:t>
            </w:r>
            <w:r w:rsidRPr="00F852E4">
              <w:rPr>
                <w:sz w:val="20"/>
                <w:szCs w:val="20"/>
              </w:rPr>
              <w:br/>
            </w:r>
            <w:r w:rsidRPr="00F852E4">
              <w:rPr>
                <w:sz w:val="20"/>
                <w:szCs w:val="20"/>
              </w:rPr>
              <w:br/>
              <w:t xml:space="preserve">Erfaringerne fra Brug for alle viser, at det er hensigtsmæssigt med et struktureret og formaliseret tværgående samarbejde, hvor teamet skal kunne tage forpligtigende beslutninger, og hvor der skal ske en inddragelse af sundheds- og socialkompetencer, herunder med indsigt i psykiske lidelser. </w:t>
            </w:r>
            <w:r w:rsidRPr="00F852E4">
              <w:rPr>
                <w:sz w:val="20"/>
                <w:szCs w:val="20"/>
              </w:rPr>
              <w:br/>
            </w:r>
            <w:r w:rsidRPr="00F852E4">
              <w:rPr>
                <w:sz w:val="20"/>
                <w:szCs w:val="20"/>
              </w:rPr>
              <w:br/>
              <w:t xml:space="preserve">Brug for alle illustrerer også, at der eksisterer et potentiale for at gennemføre indsats for målgruppen, herunder med brug af mentor. Samtidig viser erfaringerne, at der eksisterer en række muligheder for at inddrage den enkelte </w:t>
            </w:r>
            <w:r w:rsidRPr="00F852E4">
              <w:rPr>
                <w:sz w:val="20"/>
                <w:szCs w:val="20"/>
              </w:rPr>
              <w:lastRenderedPageBreak/>
              <w:t xml:space="preserve">borger i egen sag. </w:t>
            </w:r>
            <w:r w:rsidRPr="00F852E4">
              <w:rPr>
                <w:sz w:val="20"/>
                <w:szCs w:val="20"/>
              </w:rPr>
              <w:br/>
            </w:r>
          </w:p>
          <w:p w:rsidR="00105650" w:rsidRPr="00F852E4" w:rsidRDefault="00105650" w:rsidP="00F852E4">
            <w:pPr>
              <w:rPr>
                <w:sz w:val="20"/>
                <w:szCs w:val="20"/>
              </w:rPr>
            </w:pPr>
            <w:bookmarkStart w:id="0" w:name="_GoBack"/>
            <w:bookmarkEnd w:id="0"/>
            <w:r w:rsidRPr="00F852E4">
              <w:rPr>
                <w:sz w:val="20"/>
                <w:szCs w:val="20"/>
              </w:rPr>
              <w:t>På trods af betydelige barrierer – navnlig helbredsmæssige udfordringer - er der i målgruppen et udbredt ønske om at komme i job eller uddannelse. Det gælder særligt de unge under 30 år. 76 pct. Angiver, at de i høj eller i nogen grad ønsker at komme i job, mens det for gruppen over 30 kun gælder for 45 pct. Troen på, at det kan lade sig gøre at komme i job er dog noget lavere. </w:t>
            </w:r>
          </w:p>
          <w:p w:rsidR="00105650" w:rsidRPr="00F852E4" w:rsidRDefault="00105650" w:rsidP="00F852E4">
            <w:pPr>
              <w:rPr>
                <w:sz w:val="20"/>
                <w:szCs w:val="20"/>
              </w:rPr>
            </w:pPr>
          </w:p>
          <w:p w:rsidR="00105650" w:rsidRPr="00F852E4" w:rsidRDefault="00105650" w:rsidP="00F852E4">
            <w:pPr>
              <w:rPr>
                <w:sz w:val="20"/>
                <w:szCs w:val="20"/>
              </w:rPr>
            </w:pPr>
            <w:r w:rsidRPr="00F852E4">
              <w:rPr>
                <w:sz w:val="20"/>
                <w:szCs w:val="20"/>
              </w:rPr>
              <w:t>Ministeriet har nu valgt at udbrede erfaringerne til en større målgruppe, alle kontanthjælpsmodtager, sygemeldte borger samt borger der er i risiko for at komme på kontanthjælp.</w:t>
            </w:r>
          </w:p>
          <w:p w:rsidR="00105650" w:rsidRPr="00F852E4" w:rsidRDefault="00105650" w:rsidP="00F852E4">
            <w:pPr>
              <w:rPr>
                <w:sz w:val="20"/>
                <w:szCs w:val="20"/>
              </w:rPr>
            </w:pPr>
          </w:p>
        </w:tc>
      </w:tr>
      <w:tr w:rsidR="00105650" w:rsidRPr="00F852E4" w:rsidTr="00FF0CDD">
        <w:trPr>
          <w:trHeight w:val="1281"/>
        </w:trPr>
        <w:tc>
          <w:tcPr>
            <w:tcW w:w="2395" w:type="dxa"/>
            <w:tcBorders>
              <w:top w:val="double" w:sz="4" w:space="0" w:color="auto"/>
              <w:left w:val="double" w:sz="4" w:space="0" w:color="auto"/>
              <w:bottom w:val="double" w:sz="4" w:space="0" w:color="auto"/>
              <w:right w:val="double" w:sz="4" w:space="0" w:color="auto"/>
            </w:tcBorders>
            <w:vAlign w:val="center"/>
            <w:hideMark/>
          </w:tcPr>
          <w:p w:rsidR="00105650" w:rsidRPr="00F852E4" w:rsidRDefault="00105650" w:rsidP="00F852E4">
            <w:pPr>
              <w:jc w:val="center"/>
              <w:rPr>
                <w:b/>
                <w:sz w:val="20"/>
                <w:szCs w:val="20"/>
              </w:rPr>
            </w:pPr>
            <w:r w:rsidRPr="00F852E4">
              <w:rPr>
                <w:b/>
                <w:sz w:val="20"/>
                <w:szCs w:val="20"/>
              </w:rPr>
              <w:lastRenderedPageBreak/>
              <w:t>EVALUERING</w:t>
            </w:r>
          </w:p>
        </w:tc>
        <w:tc>
          <w:tcPr>
            <w:tcW w:w="7229" w:type="dxa"/>
            <w:tcBorders>
              <w:top w:val="double" w:sz="4" w:space="0" w:color="auto"/>
              <w:left w:val="double" w:sz="4" w:space="0" w:color="auto"/>
              <w:bottom w:val="double" w:sz="4" w:space="0" w:color="auto"/>
              <w:right w:val="double" w:sz="4" w:space="0" w:color="auto"/>
            </w:tcBorders>
            <w:vAlign w:val="center"/>
          </w:tcPr>
          <w:p w:rsidR="00105650" w:rsidRPr="00F852E4" w:rsidRDefault="00105650" w:rsidP="00F852E4">
            <w:pPr>
              <w:rPr>
                <w:sz w:val="20"/>
                <w:szCs w:val="20"/>
              </w:rPr>
            </w:pPr>
          </w:p>
          <w:p w:rsidR="00105650" w:rsidRPr="00F852E4" w:rsidRDefault="00105650" w:rsidP="00F852E4">
            <w:pPr>
              <w:rPr>
                <w:sz w:val="20"/>
                <w:szCs w:val="20"/>
              </w:rPr>
            </w:pPr>
            <w:r w:rsidRPr="00F852E4">
              <w:rPr>
                <w:sz w:val="20"/>
                <w:szCs w:val="20"/>
              </w:rPr>
              <w:t>M*</w:t>
            </w:r>
            <w:proofErr w:type="spellStart"/>
            <w:r w:rsidRPr="00F852E4">
              <w:rPr>
                <w:sz w:val="20"/>
                <w:szCs w:val="20"/>
              </w:rPr>
              <w:t>ploy</w:t>
            </w:r>
            <w:proofErr w:type="spellEnd"/>
            <w:r w:rsidRPr="00F852E4">
              <w:rPr>
                <w:sz w:val="20"/>
                <w:szCs w:val="20"/>
              </w:rPr>
              <w:t xml:space="preserve"> er ekstern evaluator på indsatsen og evaluer både på økonomiske parametre samt procesevaluer. </w:t>
            </w:r>
          </w:p>
          <w:p w:rsidR="00105650" w:rsidRPr="00F852E4" w:rsidRDefault="00105650" w:rsidP="00F852E4">
            <w:pPr>
              <w:rPr>
                <w:sz w:val="20"/>
                <w:szCs w:val="20"/>
              </w:rPr>
            </w:pPr>
          </w:p>
          <w:p w:rsidR="00105650" w:rsidRPr="00F852E4" w:rsidRDefault="00105650" w:rsidP="00F852E4">
            <w:pPr>
              <w:rPr>
                <w:sz w:val="20"/>
                <w:szCs w:val="20"/>
              </w:rPr>
            </w:pPr>
            <w:r w:rsidRPr="00F852E4">
              <w:rPr>
                <w:sz w:val="20"/>
                <w:szCs w:val="20"/>
              </w:rPr>
              <w:t>Ministeriet følger området og indsatserne.</w:t>
            </w:r>
          </w:p>
          <w:p w:rsidR="00105650" w:rsidRPr="00F852E4" w:rsidRDefault="00105650" w:rsidP="00F852E4">
            <w:pPr>
              <w:rPr>
                <w:b/>
                <w:sz w:val="20"/>
                <w:szCs w:val="20"/>
              </w:rPr>
            </w:pPr>
          </w:p>
        </w:tc>
      </w:tr>
    </w:tbl>
    <w:p w:rsidR="00105650" w:rsidRPr="00F852E4" w:rsidRDefault="00105650" w:rsidP="00105650">
      <w:pPr>
        <w:rPr>
          <w:rFonts w:ascii="Arial" w:hAnsi="Arial" w:cs="Arial"/>
          <w:b/>
          <w:sz w:val="20"/>
          <w:szCs w:val="20"/>
          <w:lang w:eastAsia="en-US"/>
        </w:rPr>
      </w:pPr>
    </w:p>
    <w:p w:rsidR="00105650" w:rsidRPr="00F852E4" w:rsidRDefault="00105650" w:rsidP="00105650">
      <w:pPr>
        <w:pStyle w:val="Overskrift1"/>
        <w:shd w:val="clear" w:color="auto" w:fill="FFFFFF"/>
        <w:spacing w:before="0" w:beforeAutospacing="0" w:after="150" w:afterAutospacing="0"/>
        <w:rPr>
          <w:rFonts w:ascii="Arial" w:hAnsi="Arial" w:cs="Arial"/>
          <w:color w:val="7C7C7C"/>
          <w:sz w:val="20"/>
          <w:szCs w:val="20"/>
        </w:rPr>
      </w:pPr>
      <w:r w:rsidRPr="00F852E4">
        <w:rPr>
          <w:rFonts w:ascii="Arial" w:hAnsi="Arial" w:cs="Arial"/>
          <w:sz w:val="20"/>
          <w:szCs w:val="20"/>
        </w:rPr>
        <w:br/>
      </w:r>
    </w:p>
    <w:p w:rsidR="00105650" w:rsidRPr="00F852E4" w:rsidRDefault="00105650" w:rsidP="009476C0">
      <w:pPr>
        <w:pStyle w:val="Overskrift1"/>
        <w:shd w:val="clear" w:color="auto" w:fill="FFFFFF"/>
        <w:spacing w:before="0" w:beforeAutospacing="0" w:after="150" w:afterAutospacing="0"/>
        <w:rPr>
          <w:rFonts w:ascii="Arial" w:hAnsi="Arial" w:cs="Arial"/>
          <w:color w:val="7C7C7C"/>
          <w:sz w:val="20"/>
          <w:szCs w:val="20"/>
        </w:rPr>
      </w:pPr>
    </w:p>
    <w:p w:rsidR="00105650" w:rsidRPr="00F852E4" w:rsidRDefault="00105650" w:rsidP="009476C0">
      <w:pPr>
        <w:pStyle w:val="Overskrift1"/>
        <w:shd w:val="clear" w:color="auto" w:fill="FFFFFF"/>
        <w:spacing w:before="0" w:beforeAutospacing="0" w:after="150" w:afterAutospacing="0"/>
        <w:rPr>
          <w:rFonts w:ascii="Arial" w:hAnsi="Arial" w:cs="Arial"/>
          <w:color w:val="7C7C7C"/>
          <w:sz w:val="20"/>
          <w:szCs w:val="20"/>
        </w:rPr>
      </w:pPr>
    </w:p>
    <w:p w:rsidR="009476C0" w:rsidRPr="00F852E4" w:rsidRDefault="009476C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105650" w:rsidRPr="00F852E4" w:rsidRDefault="00105650" w:rsidP="009476C0">
      <w:pPr>
        <w:pStyle w:val="NormalWeb"/>
        <w:shd w:val="clear" w:color="auto" w:fill="FFFFFF"/>
        <w:spacing w:before="0" w:beforeAutospacing="0" w:after="0" w:afterAutospacing="0"/>
        <w:rPr>
          <w:rFonts w:ascii="Arial" w:hAnsi="Arial" w:cs="Arial"/>
          <w:color w:val="232323"/>
          <w:sz w:val="20"/>
          <w:szCs w:val="20"/>
        </w:rPr>
      </w:pPr>
    </w:p>
    <w:p w:rsidR="009476C0" w:rsidRPr="00F852E4" w:rsidRDefault="009476C0" w:rsidP="009476C0">
      <w:pPr>
        <w:pStyle w:val="NormalWeb"/>
        <w:shd w:val="clear" w:color="auto" w:fill="FFFFFF"/>
        <w:spacing w:before="0" w:beforeAutospacing="0" w:after="0" w:afterAutospacing="0"/>
        <w:rPr>
          <w:rFonts w:ascii="Arial" w:hAnsi="Arial" w:cs="Arial"/>
          <w:sz w:val="20"/>
          <w:szCs w:val="20"/>
        </w:rPr>
      </w:pPr>
    </w:p>
    <w:p w:rsidR="009476C0" w:rsidRPr="00F852E4" w:rsidRDefault="009476C0" w:rsidP="009476C0">
      <w:pPr>
        <w:pStyle w:val="NormalWeb"/>
        <w:shd w:val="clear" w:color="auto" w:fill="FFFFFF"/>
        <w:spacing w:before="0" w:beforeAutospacing="0" w:after="0" w:afterAutospacing="0"/>
        <w:rPr>
          <w:rFonts w:ascii="Arial" w:hAnsi="Arial" w:cs="Arial"/>
          <w:sz w:val="20"/>
          <w:szCs w:val="20"/>
        </w:rPr>
      </w:pPr>
    </w:p>
    <w:p w:rsidR="009476C0" w:rsidRPr="00F852E4" w:rsidRDefault="009476C0" w:rsidP="009476C0">
      <w:pPr>
        <w:rPr>
          <w:rFonts w:ascii="Arial" w:hAnsi="Arial" w:cs="Arial"/>
          <w:b/>
          <w:sz w:val="20"/>
          <w:szCs w:val="20"/>
        </w:rPr>
      </w:pPr>
    </w:p>
    <w:sectPr w:rsidR="009476C0" w:rsidRPr="00F852E4">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2E4" w:rsidRDefault="00F852E4" w:rsidP="008079C1">
      <w:r>
        <w:separator/>
      </w:r>
    </w:p>
  </w:endnote>
  <w:endnote w:type="continuationSeparator" w:id="0">
    <w:p w:rsidR="00F852E4" w:rsidRDefault="00F852E4" w:rsidP="0080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975518"/>
      <w:docPartObj>
        <w:docPartGallery w:val="Page Numbers (Bottom of Page)"/>
        <w:docPartUnique/>
      </w:docPartObj>
    </w:sdtPr>
    <w:sdtContent>
      <w:p w:rsidR="00F852E4" w:rsidRDefault="00F852E4">
        <w:pPr>
          <w:pStyle w:val="Sidefod"/>
          <w:jc w:val="right"/>
        </w:pPr>
        <w:r>
          <w:fldChar w:fldCharType="begin"/>
        </w:r>
        <w:r>
          <w:instrText>PAGE   \* MERGEFORMAT</w:instrText>
        </w:r>
        <w:r>
          <w:fldChar w:fldCharType="separate"/>
        </w:r>
        <w:r w:rsidR="00E76F29">
          <w:rPr>
            <w:noProof/>
          </w:rPr>
          <w:t>16</w:t>
        </w:r>
        <w:r>
          <w:fldChar w:fldCharType="end"/>
        </w:r>
      </w:p>
    </w:sdtContent>
  </w:sdt>
  <w:p w:rsidR="00F852E4" w:rsidRDefault="00F852E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2E4" w:rsidRDefault="00F852E4" w:rsidP="008079C1">
      <w:r>
        <w:separator/>
      </w:r>
    </w:p>
  </w:footnote>
  <w:footnote w:type="continuationSeparator" w:id="0">
    <w:p w:rsidR="00F852E4" w:rsidRDefault="00F852E4" w:rsidP="00807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F94"/>
    <w:multiLevelType w:val="hybridMultilevel"/>
    <w:tmpl w:val="357C23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95422A"/>
    <w:multiLevelType w:val="hybridMultilevel"/>
    <w:tmpl w:val="225C7B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994D03"/>
    <w:multiLevelType w:val="hybridMultilevel"/>
    <w:tmpl w:val="71E02C5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089605DB"/>
    <w:multiLevelType w:val="multilevel"/>
    <w:tmpl w:val="AFC2593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1312C"/>
    <w:multiLevelType w:val="hybridMultilevel"/>
    <w:tmpl w:val="34F273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53469"/>
    <w:multiLevelType w:val="hybridMultilevel"/>
    <w:tmpl w:val="974CDB8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A45176D"/>
    <w:multiLevelType w:val="hybridMultilevel"/>
    <w:tmpl w:val="DC2405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BB55441"/>
    <w:multiLevelType w:val="hybridMultilevel"/>
    <w:tmpl w:val="2CF899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004ECC"/>
    <w:multiLevelType w:val="hybridMultilevel"/>
    <w:tmpl w:val="55F0496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7ED212B"/>
    <w:multiLevelType w:val="hybridMultilevel"/>
    <w:tmpl w:val="5E6831B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E69574B"/>
    <w:multiLevelType w:val="hybridMultilevel"/>
    <w:tmpl w:val="0AC20146"/>
    <w:lvl w:ilvl="0" w:tplc="1E2A7BF0">
      <w:start w:val="14"/>
      <w:numFmt w:val="bullet"/>
      <w:lvlText w:val="-"/>
      <w:lvlJc w:val="left"/>
      <w:pPr>
        <w:ind w:left="1050" w:hanging="360"/>
      </w:pPr>
      <w:rPr>
        <w:rFonts w:ascii="Arial" w:eastAsiaTheme="minorHAnsi" w:hAnsi="Arial" w:cs="Arial" w:hint="default"/>
      </w:rPr>
    </w:lvl>
    <w:lvl w:ilvl="1" w:tplc="04060003" w:tentative="1">
      <w:start w:val="1"/>
      <w:numFmt w:val="bullet"/>
      <w:lvlText w:val="o"/>
      <w:lvlJc w:val="left"/>
      <w:pPr>
        <w:ind w:left="1770" w:hanging="360"/>
      </w:pPr>
      <w:rPr>
        <w:rFonts w:ascii="Courier New" w:hAnsi="Courier New" w:cs="Courier New" w:hint="default"/>
      </w:rPr>
    </w:lvl>
    <w:lvl w:ilvl="2" w:tplc="04060005" w:tentative="1">
      <w:start w:val="1"/>
      <w:numFmt w:val="bullet"/>
      <w:lvlText w:val=""/>
      <w:lvlJc w:val="left"/>
      <w:pPr>
        <w:ind w:left="2490" w:hanging="360"/>
      </w:pPr>
      <w:rPr>
        <w:rFonts w:ascii="Wingdings" w:hAnsi="Wingdings" w:hint="default"/>
      </w:rPr>
    </w:lvl>
    <w:lvl w:ilvl="3" w:tplc="04060001" w:tentative="1">
      <w:start w:val="1"/>
      <w:numFmt w:val="bullet"/>
      <w:lvlText w:val=""/>
      <w:lvlJc w:val="left"/>
      <w:pPr>
        <w:ind w:left="3210" w:hanging="360"/>
      </w:pPr>
      <w:rPr>
        <w:rFonts w:ascii="Symbol" w:hAnsi="Symbol" w:hint="default"/>
      </w:rPr>
    </w:lvl>
    <w:lvl w:ilvl="4" w:tplc="04060003" w:tentative="1">
      <w:start w:val="1"/>
      <w:numFmt w:val="bullet"/>
      <w:lvlText w:val="o"/>
      <w:lvlJc w:val="left"/>
      <w:pPr>
        <w:ind w:left="3930" w:hanging="360"/>
      </w:pPr>
      <w:rPr>
        <w:rFonts w:ascii="Courier New" w:hAnsi="Courier New" w:cs="Courier New" w:hint="default"/>
      </w:rPr>
    </w:lvl>
    <w:lvl w:ilvl="5" w:tplc="04060005" w:tentative="1">
      <w:start w:val="1"/>
      <w:numFmt w:val="bullet"/>
      <w:lvlText w:val=""/>
      <w:lvlJc w:val="left"/>
      <w:pPr>
        <w:ind w:left="4650" w:hanging="360"/>
      </w:pPr>
      <w:rPr>
        <w:rFonts w:ascii="Wingdings" w:hAnsi="Wingdings" w:hint="default"/>
      </w:rPr>
    </w:lvl>
    <w:lvl w:ilvl="6" w:tplc="04060001" w:tentative="1">
      <w:start w:val="1"/>
      <w:numFmt w:val="bullet"/>
      <w:lvlText w:val=""/>
      <w:lvlJc w:val="left"/>
      <w:pPr>
        <w:ind w:left="5370" w:hanging="360"/>
      </w:pPr>
      <w:rPr>
        <w:rFonts w:ascii="Symbol" w:hAnsi="Symbol" w:hint="default"/>
      </w:rPr>
    </w:lvl>
    <w:lvl w:ilvl="7" w:tplc="04060003" w:tentative="1">
      <w:start w:val="1"/>
      <w:numFmt w:val="bullet"/>
      <w:lvlText w:val="o"/>
      <w:lvlJc w:val="left"/>
      <w:pPr>
        <w:ind w:left="6090" w:hanging="360"/>
      </w:pPr>
      <w:rPr>
        <w:rFonts w:ascii="Courier New" w:hAnsi="Courier New" w:cs="Courier New" w:hint="default"/>
      </w:rPr>
    </w:lvl>
    <w:lvl w:ilvl="8" w:tplc="04060005" w:tentative="1">
      <w:start w:val="1"/>
      <w:numFmt w:val="bullet"/>
      <w:lvlText w:val=""/>
      <w:lvlJc w:val="left"/>
      <w:pPr>
        <w:ind w:left="6810" w:hanging="360"/>
      </w:pPr>
      <w:rPr>
        <w:rFonts w:ascii="Wingdings" w:hAnsi="Wingdings" w:hint="default"/>
      </w:rPr>
    </w:lvl>
  </w:abstractNum>
  <w:abstractNum w:abstractNumId="11" w15:restartNumberingAfterBreak="0">
    <w:nsid w:val="230A0174"/>
    <w:multiLevelType w:val="hybridMultilevel"/>
    <w:tmpl w:val="D6B8E086"/>
    <w:lvl w:ilvl="0" w:tplc="3948ED80">
      <w:start w:val="1"/>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6E60D16"/>
    <w:multiLevelType w:val="hybridMultilevel"/>
    <w:tmpl w:val="5F1418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411D2A"/>
    <w:multiLevelType w:val="hybridMultilevel"/>
    <w:tmpl w:val="2D1A9D8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71202"/>
    <w:multiLevelType w:val="hybridMultilevel"/>
    <w:tmpl w:val="336C1A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B179E5"/>
    <w:multiLevelType w:val="multilevel"/>
    <w:tmpl w:val="265A8D10"/>
    <w:styleLink w:val="List0"/>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tl w:val="0"/>
      </w:rPr>
    </w:lvl>
  </w:abstractNum>
  <w:abstractNum w:abstractNumId="16" w15:restartNumberingAfterBreak="0">
    <w:nsid w:val="3AF5039F"/>
    <w:multiLevelType w:val="hybridMultilevel"/>
    <w:tmpl w:val="87B4A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3E7BD2"/>
    <w:multiLevelType w:val="hybridMultilevel"/>
    <w:tmpl w:val="18909DC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4C90654C"/>
    <w:multiLevelType w:val="hybridMultilevel"/>
    <w:tmpl w:val="9E14ED4E"/>
    <w:lvl w:ilvl="0" w:tplc="D32277B6">
      <w:start w:val="14"/>
      <w:numFmt w:val="bullet"/>
      <w:lvlText w:val="-"/>
      <w:lvlJc w:val="left"/>
      <w:pPr>
        <w:ind w:left="105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5E62BF3"/>
    <w:multiLevelType w:val="hybridMultilevel"/>
    <w:tmpl w:val="8954F38A"/>
    <w:lvl w:ilvl="0" w:tplc="04060001">
      <w:start w:val="1"/>
      <w:numFmt w:val="bullet"/>
      <w:lvlText w:val=""/>
      <w:lvlJc w:val="left"/>
      <w:pPr>
        <w:ind w:left="1483" w:hanging="360"/>
      </w:pPr>
      <w:rPr>
        <w:rFonts w:ascii="Symbol" w:hAnsi="Symbol" w:hint="default"/>
      </w:rPr>
    </w:lvl>
    <w:lvl w:ilvl="1" w:tplc="04060003" w:tentative="1">
      <w:start w:val="1"/>
      <w:numFmt w:val="bullet"/>
      <w:lvlText w:val="o"/>
      <w:lvlJc w:val="left"/>
      <w:pPr>
        <w:ind w:left="2203" w:hanging="360"/>
      </w:pPr>
      <w:rPr>
        <w:rFonts w:ascii="Courier New" w:hAnsi="Courier New" w:cs="Courier New" w:hint="default"/>
      </w:rPr>
    </w:lvl>
    <w:lvl w:ilvl="2" w:tplc="04060005" w:tentative="1">
      <w:start w:val="1"/>
      <w:numFmt w:val="bullet"/>
      <w:lvlText w:val=""/>
      <w:lvlJc w:val="left"/>
      <w:pPr>
        <w:ind w:left="2923" w:hanging="360"/>
      </w:pPr>
      <w:rPr>
        <w:rFonts w:ascii="Wingdings" w:hAnsi="Wingdings" w:hint="default"/>
      </w:rPr>
    </w:lvl>
    <w:lvl w:ilvl="3" w:tplc="04060001" w:tentative="1">
      <w:start w:val="1"/>
      <w:numFmt w:val="bullet"/>
      <w:lvlText w:val=""/>
      <w:lvlJc w:val="left"/>
      <w:pPr>
        <w:ind w:left="3643" w:hanging="360"/>
      </w:pPr>
      <w:rPr>
        <w:rFonts w:ascii="Symbol" w:hAnsi="Symbol" w:hint="default"/>
      </w:rPr>
    </w:lvl>
    <w:lvl w:ilvl="4" w:tplc="04060003" w:tentative="1">
      <w:start w:val="1"/>
      <w:numFmt w:val="bullet"/>
      <w:lvlText w:val="o"/>
      <w:lvlJc w:val="left"/>
      <w:pPr>
        <w:ind w:left="4363" w:hanging="360"/>
      </w:pPr>
      <w:rPr>
        <w:rFonts w:ascii="Courier New" w:hAnsi="Courier New" w:cs="Courier New" w:hint="default"/>
      </w:rPr>
    </w:lvl>
    <w:lvl w:ilvl="5" w:tplc="04060005" w:tentative="1">
      <w:start w:val="1"/>
      <w:numFmt w:val="bullet"/>
      <w:lvlText w:val=""/>
      <w:lvlJc w:val="left"/>
      <w:pPr>
        <w:ind w:left="5083" w:hanging="360"/>
      </w:pPr>
      <w:rPr>
        <w:rFonts w:ascii="Wingdings" w:hAnsi="Wingdings" w:hint="default"/>
      </w:rPr>
    </w:lvl>
    <w:lvl w:ilvl="6" w:tplc="04060001" w:tentative="1">
      <w:start w:val="1"/>
      <w:numFmt w:val="bullet"/>
      <w:lvlText w:val=""/>
      <w:lvlJc w:val="left"/>
      <w:pPr>
        <w:ind w:left="5803" w:hanging="360"/>
      </w:pPr>
      <w:rPr>
        <w:rFonts w:ascii="Symbol" w:hAnsi="Symbol" w:hint="default"/>
      </w:rPr>
    </w:lvl>
    <w:lvl w:ilvl="7" w:tplc="04060003" w:tentative="1">
      <w:start w:val="1"/>
      <w:numFmt w:val="bullet"/>
      <w:lvlText w:val="o"/>
      <w:lvlJc w:val="left"/>
      <w:pPr>
        <w:ind w:left="6523" w:hanging="360"/>
      </w:pPr>
      <w:rPr>
        <w:rFonts w:ascii="Courier New" w:hAnsi="Courier New" w:cs="Courier New" w:hint="default"/>
      </w:rPr>
    </w:lvl>
    <w:lvl w:ilvl="8" w:tplc="04060005" w:tentative="1">
      <w:start w:val="1"/>
      <w:numFmt w:val="bullet"/>
      <w:lvlText w:val=""/>
      <w:lvlJc w:val="left"/>
      <w:pPr>
        <w:ind w:left="7243" w:hanging="360"/>
      </w:pPr>
      <w:rPr>
        <w:rFonts w:ascii="Wingdings" w:hAnsi="Wingdings" w:hint="default"/>
      </w:rPr>
    </w:lvl>
  </w:abstractNum>
  <w:abstractNum w:abstractNumId="20" w15:restartNumberingAfterBreak="0">
    <w:nsid w:val="5D0D149E"/>
    <w:multiLevelType w:val="hybridMultilevel"/>
    <w:tmpl w:val="E6AA8C88"/>
    <w:lvl w:ilvl="0" w:tplc="D32277B6">
      <w:start w:val="14"/>
      <w:numFmt w:val="bullet"/>
      <w:lvlText w:val="-"/>
      <w:lvlJc w:val="left"/>
      <w:pPr>
        <w:ind w:left="1050" w:hanging="360"/>
      </w:pPr>
      <w:rPr>
        <w:rFonts w:ascii="Arial" w:eastAsiaTheme="minorHAnsi" w:hAnsi="Arial" w:cs="Arial" w:hint="default"/>
      </w:rPr>
    </w:lvl>
    <w:lvl w:ilvl="1" w:tplc="04060003" w:tentative="1">
      <w:start w:val="1"/>
      <w:numFmt w:val="bullet"/>
      <w:lvlText w:val="o"/>
      <w:lvlJc w:val="left"/>
      <w:pPr>
        <w:ind w:left="1770" w:hanging="360"/>
      </w:pPr>
      <w:rPr>
        <w:rFonts w:ascii="Courier New" w:hAnsi="Courier New" w:cs="Courier New" w:hint="default"/>
      </w:rPr>
    </w:lvl>
    <w:lvl w:ilvl="2" w:tplc="04060005" w:tentative="1">
      <w:start w:val="1"/>
      <w:numFmt w:val="bullet"/>
      <w:lvlText w:val=""/>
      <w:lvlJc w:val="left"/>
      <w:pPr>
        <w:ind w:left="2490" w:hanging="360"/>
      </w:pPr>
      <w:rPr>
        <w:rFonts w:ascii="Wingdings" w:hAnsi="Wingdings" w:hint="default"/>
      </w:rPr>
    </w:lvl>
    <w:lvl w:ilvl="3" w:tplc="04060001" w:tentative="1">
      <w:start w:val="1"/>
      <w:numFmt w:val="bullet"/>
      <w:lvlText w:val=""/>
      <w:lvlJc w:val="left"/>
      <w:pPr>
        <w:ind w:left="3210" w:hanging="360"/>
      </w:pPr>
      <w:rPr>
        <w:rFonts w:ascii="Symbol" w:hAnsi="Symbol" w:hint="default"/>
      </w:rPr>
    </w:lvl>
    <w:lvl w:ilvl="4" w:tplc="04060003" w:tentative="1">
      <w:start w:val="1"/>
      <w:numFmt w:val="bullet"/>
      <w:lvlText w:val="o"/>
      <w:lvlJc w:val="left"/>
      <w:pPr>
        <w:ind w:left="3930" w:hanging="360"/>
      </w:pPr>
      <w:rPr>
        <w:rFonts w:ascii="Courier New" w:hAnsi="Courier New" w:cs="Courier New" w:hint="default"/>
      </w:rPr>
    </w:lvl>
    <w:lvl w:ilvl="5" w:tplc="04060005" w:tentative="1">
      <w:start w:val="1"/>
      <w:numFmt w:val="bullet"/>
      <w:lvlText w:val=""/>
      <w:lvlJc w:val="left"/>
      <w:pPr>
        <w:ind w:left="4650" w:hanging="360"/>
      </w:pPr>
      <w:rPr>
        <w:rFonts w:ascii="Wingdings" w:hAnsi="Wingdings" w:hint="default"/>
      </w:rPr>
    </w:lvl>
    <w:lvl w:ilvl="6" w:tplc="04060001" w:tentative="1">
      <w:start w:val="1"/>
      <w:numFmt w:val="bullet"/>
      <w:lvlText w:val=""/>
      <w:lvlJc w:val="left"/>
      <w:pPr>
        <w:ind w:left="5370" w:hanging="360"/>
      </w:pPr>
      <w:rPr>
        <w:rFonts w:ascii="Symbol" w:hAnsi="Symbol" w:hint="default"/>
      </w:rPr>
    </w:lvl>
    <w:lvl w:ilvl="7" w:tplc="04060003" w:tentative="1">
      <w:start w:val="1"/>
      <w:numFmt w:val="bullet"/>
      <w:lvlText w:val="o"/>
      <w:lvlJc w:val="left"/>
      <w:pPr>
        <w:ind w:left="6090" w:hanging="360"/>
      </w:pPr>
      <w:rPr>
        <w:rFonts w:ascii="Courier New" w:hAnsi="Courier New" w:cs="Courier New" w:hint="default"/>
      </w:rPr>
    </w:lvl>
    <w:lvl w:ilvl="8" w:tplc="04060005" w:tentative="1">
      <w:start w:val="1"/>
      <w:numFmt w:val="bullet"/>
      <w:lvlText w:val=""/>
      <w:lvlJc w:val="left"/>
      <w:pPr>
        <w:ind w:left="6810" w:hanging="360"/>
      </w:pPr>
      <w:rPr>
        <w:rFonts w:ascii="Wingdings" w:hAnsi="Wingdings" w:hint="default"/>
      </w:rPr>
    </w:lvl>
  </w:abstractNum>
  <w:abstractNum w:abstractNumId="21" w15:restartNumberingAfterBreak="0">
    <w:nsid w:val="5D9C6D2F"/>
    <w:multiLevelType w:val="multilevel"/>
    <w:tmpl w:val="FCFE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C07E7"/>
    <w:multiLevelType w:val="hybridMultilevel"/>
    <w:tmpl w:val="930463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40A19BE"/>
    <w:multiLevelType w:val="hybridMultilevel"/>
    <w:tmpl w:val="7F4286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82365D0"/>
    <w:multiLevelType w:val="hybridMultilevel"/>
    <w:tmpl w:val="4E1279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AA46EBD"/>
    <w:multiLevelType w:val="hybridMultilevel"/>
    <w:tmpl w:val="2AD0E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C5263ED"/>
    <w:multiLevelType w:val="hybridMultilevel"/>
    <w:tmpl w:val="A8C0691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723D5EA5"/>
    <w:multiLevelType w:val="hybridMultilevel"/>
    <w:tmpl w:val="72BC2F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94F71"/>
    <w:multiLevelType w:val="hybridMultilevel"/>
    <w:tmpl w:val="DD800D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F663D45"/>
    <w:multiLevelType w:val="hybridMultilevel"/>
    <w:tmpl w:val="8D9C38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5"/>
  </w:num>
  <w:num w:numId="4">
    <w:abstractNumId w:val="13"/>
  </w:num>
  <w:num w:numId="5">
    <w:abstractNumId w:val="24"/>
  </w:num>
  <w:num w:numId="6">
    <w:abstractNumId w:val="11"/>
  </w:num>
  <w:num w:numId="7">
    <w:abstractNumId w:val="14"/>
  </w:num>
  <w:num w:numId="8">
    <w:abstractNumId w:val="4"/>
  </w:num>
  <w:num w:numId="9">
    <w:abstractNumId w:val="27"/>
  </w:num>
  <w:num w:numId="10">
    <w:abstractNumId w:val="22"/>
  </w:num>
  <w:num w:numId="11">
    <w:abstractNumId w:val="19"/>
  </w:num>
  <w:num w:numId="12">
    <w:abstractNumId w:val="9"/>
  </w:num>
  <w:num w:numId="13">
    <w:abstractNumId w:val="12"/>
  </w:num>
  <w:num w:numId="14">
    <w:abstractNumId w:val="15"/>
  </w:num>
  <w:num w:numId="15">
    <w:abstractNumId w:val="0"/>
  </w:num>
  <w:num w:numId="16">
    <w:abstractNumId w:val="1"/>
  </w:num>
  <w:num w:numId="17">
    <w:abstractNumId w:val="29"/>
  </w:num>
  <w:num w:numId="18">
    <w:abstractNumId w:val="25"/>
  </w:num>
  <w:num w:numId="19">
    <w:abstractNumId w:val="23"/>
  </w:num>
  <w:num w:numId="20">
    <w:abstractNumId w:val="16"/>
  </w:num>
  <w:num w:numId="21">
    <w:abstractNumId w:val="6"/>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8"/>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0"/>
  </w:num>
  <w:num w:numId="28">
    <w:abstractNumId w:val="3"/>
  </w:num>
  <w:num w:numId="29">
    <w:abstractNumId w:val="17"/>
  </w:num>
  <w:num w:numId="30">
    <w:abstractNumId w:val="26"/>
  </w:num>
  <w:num w:numId="31">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01"/>
    <w:rsid w:val="000375DE"/>
    <w:rsid w:val="00080ADD"/>
    <w:rsid w:val="0009359D"/>
    <w:rsid w:val="000A0CD1"/>
    <w:rsid w:val="000A2901"/>
    <w:rsid w:val="000F0B44"/>
    <w:rsid w:val="00105650"/>
    <w:rsid w:val="001136D3"/>
    <w:rsid w:val="0013154E"/>
    <w:rsid w:val="00167A31"/>
    <w:rsid w:val="00171018"/>
    <w:rsid w:val="00184A4B"/>
    <w:rsid w:val="001B6715"/>
    <w:rsid w:val="001D4D03"/>
    <w:rsid w:val="001F2996"/>
    <w:rsid w:val="00200CF0"/>
    <w:rsid w:val="00226405"/>
    <w:rsid w:val="00232CD6"/>
    <w:rsid w:val="00241CE4"/>
    <w:rsid w:val="00284A06"/>
    <w:rsid w:val="002A7AB3"/>
    <w:rsid w:val="002B0541"/>
    <w:rsid w:val="002C24AB"/>
    <w:rsid w:val="00353556"/>
    <w:rsid w:val="00367360"/>
    <w:rsid w:val="00384416"/>
    <w:rsid w:val="003A0797"/>
    <w:rsid w:val="003A4101"/>
    <w:rsid w:val="003C1176"/>
    <w:rsid w:val="003C2A2F"/>
    <w:rsid w:val="003E69E4"/>
    <w:rsid w:val="00404370"/>
    <w:rsid w:val="004345FE"/>
    <w:rsid w:val="00454429"/>
    <w:rsid w:val="004A4AE4"/>
    <w:rsid w:val="004C3D87"/>
    <w:rsid w:val="00523DC3"/>
    <w:rsid w:val="00562BEA"/>
    <w:rsid w:val="00575BFC"/>
    <w:rsid w:val="00581A8C"/>
    <w:rsid w:val="00587E4B"/>
    <w:rsid w:val="005A0E80"/>
    <w:rsid w:val="005A2A99"/>
    <w:rsid w:val="005C437A"/>
    <w:rsid w:val="005C553C"/>
    <w:rsid w:val="005C6F9D"/>
    <w:rsid w:val="005E4DF8"/>
    <w:rsid w:val="00650BB9"/>
    <w:rsid w:val="006945C0"/>
    <w:rsid w:val="006A73CB"/>
    <w:rsid w:val="006E7217"/>
    <w:rsid w:val="006F5F38"/>
    <w:rsid w:val="00766601"/>
    <w:rsid w:val="007C1E9F"/>
    <w:rsid w:val="007C7EBC"/>
    <w:rsid w:val="008064B6"/>
    <w:rsid w:val="008079C1"/>
    <w:rsid w:val="00816C63"/>
    <w:rsid w:val="00854715"/>
    <w:rsid w:val="00854959"/>
    <w:rsid w:val="008827B0"/>
    <w:rsid w:val="00895FE2"/>
    <w:rsid w:val="00896C41"/>
    <w:rsid w:val="008C5727"/>
    <w:rsid w:val="008E4FFD"/>
    <w:rsid w:val="008F48A0"/>
    <w:rsid w:val="00903A8F"/>
    <w:rsid w:val="00931EE7"/>
    <w:rsid w:val="00946D3B"/>
    <w:rsid w:val="009476C0"/>
    <w:rsid w:val="00952319"/>
    <w:rsid w:val="009A7E59"/>
    <w:rsid w:val="009B35BD"/>
    <w:rsid w:val="009C1BD3"/>
    <w:rsid w:val="009D5159"/>
    <w:rsid w:val="009F4480"/>
    <w:rsid w:val="00A1506E"/>
    <w:rsid w:val="00A3111F"/>
    <w:rsid w:val="00A3231D"/>
    <w:rsid w:val="00A45A66"/>
    <w:rsid w:val="00A5669E"/>
    <w:rsid w:val="00A772BB"/>
    <w:rsid w:val="00AE62C2"/>
    <w:rsid w:val="00AE7837"/>
    <w:rsid w:val="00AE7F9D"/>
    <w:rsid w:val="00B25CE6"/>
    <w:rsid w:val="00B634E7"/>
    <w:rsid w:val="00B74430"/>
    <w:rsid w:val="00B82B82"/>
    <w:rsid w:val="00BA3302"/>
    <w:rsid w:val="00BA4D67"/>
    <w:rsid w:val="00BD4BD1"/>
    <w:rsid w:val="00BF5504"/>
    <w:rsid w:val="00C327D5"/>
    <w:rsid w:val="00C35F74"/>
    <w:rsid w:val="00C62167"/>
    <w:rsid w:val="00C631E8"/>
    <w:rsid w:val="00C933D1"/>
    <w:rsid w:val="00CB26AF"/>
    <w:rsid w:val="00CE2580"/>
    <w:rsid w:val="00D02E60"/>
    <w:rsid w:val="00D05566"/>
    <w:rsid w:val="00D12A8E"/>
    <w:rsid w:val="00D37FFD"/>
    <w:rsid w:val="00D45D55"/>
    <w:rsid w:val="00D76BB8"/>
    <w:rsid w:val="00D7765A"/>
    <w:rsid w:val="00DD6610"/>
    <w:rsid w:val="00E02C69"/>
    <w:rsid w:val="00E41998"/>
    <w:rsid w:val="00E53433"/>
    <w:rsid w:val="00E76F29"/>
    <w:rsid w:val="00ED4E1A"/>
    <w:rsid w:val="00ED5F8F"/>
    <w:rsid w:val="00F05D3A"/>
    <w:rsid w:val="00F577A4"/>
    <w:rsid w:val="00F7757A"/>
    <w:rsid w:val="00F852E4"/>
    <w:rsid w:val="00FA75B1"/>
    <w:rsid w:val="00FC6699"/>
    <w:rsid w:val="00FD0820"/>
    <w:rsid w:val="00FF0C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6E5655-850F-4A51-82E0-9F264431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15"/>
    <w:rPr>
      <w:sz w:val="24"/>
      <w:szCs w:val="24"/>
    </w:rPr>
  </w:style>
  <w:style w:type="paragraph" w:styleId="Overskrift1">
    <w:name w:val="heading 1"/>
    <w:basedOn w:val="Normal"/>
    <w:link w:val="Overskrift1Tegn"/>
    <w:uiPriority w:val="9"/>
    <w:qFormat/>
    <w:rsid w:val="00854715"/>
    <w:pPr>
      <w:spacing w:before="100" w:beforeAutospacing="1" w:after="100" w:afterAutospacing="1"/>
      <w:outlineLvl w:val="0"/>
    </w:pPr>
    <w:rPr>
      <w:b/>
      <w:bCs/>
      <w:kern w:val="36"/>
      <w:sz w:val="48"/>
      <w:szCs w:val="48"/>
    </w:rPr>
  </w:style>
  <w:style w:type="paragraph" w:styleId="Overskrift2">
    <w:name w:val="heading 2"/>
    <w:basedOn w:val="Normal"/>
    <w:next w:val="Normal"/>
    <w:link w:val="Overskrift2Tegn"/>
    <w:autoRedefine/>
    <w:uiPriority w:val="9"/>
    <w:unhideWhenUsed/>
    <w:qFormat/>
    <w:rsid w:val="00BA4D6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line="276" w:lineRule="auto"/>
      <w:outlineLvl w:val="1"/>
    </w:pPr>
    <w:rPr>
      <w:rFonts w:ascii="Arial" w:hAnsi="Arial"/>
      <w:caps/>
      <w:spacing w:val="1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A4D67"/>
    <w:rPr>
      <w:rFonts w:ascii="Arial" w:hAnsi="Arial"/>
      <w:caps/>
      <w:spacing w:val="15"/>
      <w:shd w:val="clear" w:color="auto" w:fill="DEEAF6" w:themeFill="accent1" w:themeFillTint="33"/>
    </w:rPr>
  </w:style>
  <w:style w:type="character" w:customStyle="1" w:styleId="Overskrift1Tegn">
    <w:name w:val="Overskrift 1 Tegn"/>
    <w:basedOn w:val="Standardskrifttypeiafsnit"/>
    <w:link w:val="Overskrift1"/>
    <w:uiPriority w:val="9"/>
    <w:rsid w:val="00854715"/>
    <w:rPr>
      <w:b/>
      <w:bCs/>
      <w:kern w:val="36"/>
      <w:sz w:val="48"/>
      <w:szCs w:val="48"/>
    </w:rPr>
  </w:style>
  <w:style w:type="paragraph" w:styleId="NormalWeb">
    <w:name w:val="Normal (Web)"/>
    <w:basedOn w:val="Normal"/>
    <w:uiPriority w:val="99"/>
    <w:unhideWhenUsed/>
    <w:rsid w:val="00854715"/>
    <w:pPr>
      <w:spacing w:before="100" w:beforeAutospacing="1" w:after="100" w:afterAutospacing="1"/>
    </w:pPr>
  </w:style>
  <w:style w:type="character" w:styleId="Hyperlink">
    <w:name w:val="Hyperlink"/>
    <w:basedOn w:val="Standardskrifttypeiafsnit"/>
    <w:uiPriority w:val="99"/>
    <w:unhideWhenUsed/>
    <w:rsid w:val="00854715"/>
    <w:rPr>
      <w:color w:val="0000FF"/>
      <w:u w:val="single"/>
    </w:rPr>
  </w:style>
  <w:style w:type="character" w:styleId="BesgtLink">
    <w:name w:val="FollowedHyperlink"/>
    <w:basedOn w:val="Standardskrifttypeiafsnit"/>
    <w:rsid w:val="00854715"/>
    <w:rPr>
      <w:color w:val="954F72" w:themeColor="followedHyperlink"/>
      <w:u w:val="single"/>
    </w:rPr>
  </w:style>
  <w:style w:type="paragraph" w:styleId="Listeafsnit">
    <w:name w:val="List Paragraph"/>
    <w:basedOn w:val="Normal"/>
    <w:uiPriority w:val="34"/>
    <w:qFormat/>
    <w:rsid w:val="00854715"/>
    <w:pPr>
      <w:spacing w:after="200" w:line="276" w:lineRule="auto"/>
      <w:ind w:left="720"/>
      <w:contextualSpacing/>
    </w:pPr>
    <w:rPr>
      <w:rFonts w:ascii="Arial" w:eastAsiaTheme="minorHAnsi" w:hAnsi="Arial" w:cs="Arial"/>
      <w:sz w:val="20"/>
      <w:szCs w:val="20"/>
      <w:lang w:eastAsia="en-US"/>
    </w:rPr>
  </w:style>
  <w:style w:type="paragraph" w:customStyle="1" w:styleId="titel2">
    <w:name w:val="titel2"/>
    <w:basedOn w:val="Normal"/>
    <w:uiPriority w:val="99"/>
    <w:semiHidden/>
    <w:rsid w:val="00854715"/>
    <w:pPr>
      <w:spacing w:before="200" w:after="200"/>
      <w:jc w:val="center"/>
    </w:pPr>
    <w:rPr>
      <w:rFonts w:ascii="Tahoma" w:hAnsi="Tahoma" w:cs="Tahoma"/>
      <w:color w:val="000000"/>
      <w:sz w:val="40"/>
      <w:szCs w:val="40"/>
    </w:rPr>
  </w:style>
  <w:style w:type="character" w:customStyle="1" w:styleId="kortnavn2">
    <w:name w:val="kortnavn2"/>
    <w:basedOn w:val="Standardskrifttypeiafsnit"/>
    <w:rsid w:val="00854715"/>
    <w:rPr>
      <w:rFonts w:ascii="Tahoma" w:hAnsi="Tahoma" w:cs="Tahoma" w:hint="default"/>
      <w:color w:val="000000"/>
      <w:sz w:val="24"/>
      <w:szCs w:val="24"/>
    </w:rPr>
  </w:style>
  <w:style w:type="table" w:styleId="Tabel-Gitter">
    <w:name w:val="Table Grid"/>
    <w:basedOn w:val="Tabel-Normal"/>
    <w:uiPriority w:val="59"/>
    <w:rsid w:val="00854715"/>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854715"/>
    <w:pPr>
      <w:spacing w:after="120" w:line="276" w:lineRule="auto"/>
    </w:pPr>
    <w:rPr>
      <w:rFonts w:ascii="Arial" w:eastAsiaTheme="minorHAnsi" w:hAnsi="Arial" w:cs="Arial"/>
      <w:sz w:val="20"/>
      <w:szCs w:val="20"/>
      <w:lang w:eastAsia="en-US"/>
    </w:rPr>
  </w:style>
  <w:style w:type="character" w:customStyle="1" w:styleId="BrdtekstTegn">
    <w:name w:val="Brødtekst Tegn"/>
    <w:basedOn w:val="Standardskrifttypeiafsnit"/>
    <w:link w:val="Brdtekst"/>
    <w:uiPriority w:val="99"/>
    <w:rsid w:val="00854715"/>
    <w:rPr>
      <w:rFonts w:ascii="Arial" w:eastAsiaTheme="minorHAnsi" w:hAnsi="Arial" w:cs="Arial"/>
      <w:lang w:eastAsia="en-US"/>
    </w:rPr>
  </w:style>
  <w:style w:type="character" w:customStyle="1" w:styleId="apple-converted-space">
    <w:name w:val="apple-converted-space"/>
    <w:basedOn w:val="Standardskrifttypeiafsnit"/>
    <w:rsid w:val="00854715"/>
  </w:style>
  <w:style w:type="character" w:styleId="Fremhv">
    <w:name w:val="Emphasis"/>
    <w:basedOn w:val="Standardskrifttypeiafsnit"/>
    <w:uiPriority w:val="20"/>
    <w:qFormat/>
    <w:rsid w:val="00854715"/>
    <w:rPr>
      <w:i/>
      <w:iCs/>
    </w:rPr>
  </w:style>
  <w:style w:type="paragraph" w:customStyle="1" w:styleId="tekst">
    <w:name w:val="tekst"/>
    <w:basedOn w:val="Normal"/>
    <w:rsid w:val="00854715"/>
    <w:pPr>
      <w:spacing w:before="60" w:after="60"/>
      <w:ind w:firstLine="170"/>
      <w:jc w:val="both"/>
    </w:pPr>
    <w:rPr>
      <w:rFonts w:ascii="Tahoma" w:hAnsi="Tahoma" w:cs="Tahoma"/>
      <w:color w:val="000000"/>
    </w:rPr>
  </w:style>
  <w:style w:type="paragraph" w:customStyle="1" w:styleId="Brdtext">
    <w:name w:val="Brødtext"/>
    <w:basedOn w:val="Normal"/>
    <w:rsid w:val="00854715"/>
    <w:pPr>
      <w:spacing w:before="100" w:beforeAutospacing="1" w:after="100" w:afterAutospacing="1"/>
    </w:pPr>
    <w:rPr>
      <w:rFonts w:ascii="Arial" w:hAnsi="Arial" w:cs="Arial"/>
      <w:color w:val="000000"/>
      <w:sz w:val="20"/>
      <w:szCs w:val="20"/>
    </w:rPr>
  </w:style>
  <w:style w:type="numbering" w:customStyle="1" w:styleId="List0">
    <w:name w:val="List 0"/>
    <w:basedOn w:val="Ingenoversigt"/>
    <w:rsid w:val="00854715"/>
    <w:pPr>
      <w:numPr>
        <w:numId w:val="14"/>
      </w:numPr>
    </w:pPr>
  </w:style>
  <w:style w:type="paragraph" w:styleId="Sidehoved">
    <w:name w:val="header"/>
    <w:basedOn w:val="Normal"/>
    <w:link w:val="SidehovedTegn"/>
    <w:rsid w:val="008079C1"/>
    <w:pPr>
      <w:tabs>
        <w:tab w:val="center" w:pos="4819"/>
        <w:tab w:val="right" w:pos="9638"/>
      </w:tabs>
    </w:pPr>
  </w:style>
  <w:style w:type="character" w:customStyle="1" w:styleId="SidehovedTegn">
    <w:name w:val="Sidehoved Tegn"/>
    <w:basedOn w:val="Standardskrifttypeiafsnit"/>
    <w:link w:val="Sidehoved"/>
    <w:rsid w:val="008079C1"/>
    <w:rPr>
      <w:sz w:val="24"/>
      <w:szCs w:val="24"/>
    </w:rPr>
  </w:style>
  <w:style w:type="paragraph" w:styleId="Sidefod">
    <w:name w:val="footer"/>
    <w:basedOn w:val="Normal"/>
    <w:link w:val="SidefodTegn"/>
    <w:uiPriority w:val="99"/>
    <w:rsid w:val="008079C1"/>
    <w:pPr>
      <w:tabs>
        <w:tab w:val="center" w:pos="4819"/>
        <w:tab w:val="right" w:pos="9638"/>
      </w:tabs>
    </w:pPr>
  </w:style>
  <w:style w:type="character" w:customStyle="1" w:styleId="SidefodTegn">
    <w:name w:val="Sidefod Tegn"/>
    <w:basedOn w:val="Standardskrifttypeiafsnit"/>
    <w:link w:val="Sidefod"/>
    <w:uiPriority w:val="99"/>
    <w:rsid w:val="008079C1"/>
    <w:rPr>
      <w:sz w:val="24"/>
      <w:szCs w:val="24"/>
    </w:rPr>
  </w:style>
  <w:style w:type="character" w:customStyle="1" w:styleId="ng-binding">
    <w:name w:val="ng-binding"/>
    <w:basedOn w:val="Standardskrifttypeiafsnit"/>
    <w:rsid w:val="0057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dingborg.dk/cms/site.aspx?p=2305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815192E0</Template>
  <TotalTime>53</TotalTime>
  <Pages>16</Pages>
  <Words>3315</Words>
  <Characters>22541</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25805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Sølund</dc:creator>
  <cp:keywords/>
  <dc:description/>
  <cp:lastModifiedBy>Vivian Griffenfeldt Andersen</cp:lastModifiedBy>
  <cp:revision>3</cp:revision>
  <dcterms:created xsi:type="dcterms:W3CDTF">2017-07-20T06:53:00Z</dcterms:created>
  <dcterms:modified xsi:type="dcterms:W3CDTF">2017-07-20T07:45:00Z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{A971B523-1CA9-4C1F-B931-FB46178D3CC8}</vt:lpwstr>
  </property>
</Properties>
</file>