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Pr="00B01C11" w:rsidRDefault="00DE42AD" w:rsidP="00B97515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46" w:rsidRPr="001D476F" w:rsidRDefault="00764746" w:rsidP="007674B9">
      <w:pPr>
        <w:rPr>
          <w:lang w:val="en-GB"/>
        </w:rPr>
      </w:pPr>
    </w:p>
    <w:p w:rsidR="002A5131" w:rsidRPr="00D038D9" w:rsidRDefault="005B5FC9" w:rsidP="002D2827">
      <w:pPr>
        <w:framePr w:w="2835" w:h="1191" w:hRule="exact" w:wrap="around" w:vAnchor="page" w:hAnchor="page" w:x="1702" w:y="2326"/>
      </w:pPr>
      <w:r w:rsidRPr="00D038D9">
        <w:t>Til Vordingborg Facaderåd</w:t>
      </w:r>
    </w:p>
    <w:p w:rsidR="002A5131" w:rsidRPr="00D038D9" w:rsidRDefault="002A5131" w:rsidP="002D2827">
      <w:pPr>
        <w:framePr w:w="2835" w:h="1191" w:hRule="exact" w:wrap="around" w:vAnchor="page" w:hAnchor="page" w:x="1702" w:y="2326"/>
      </w:pPr>
    </w:p>
    <w:p w:rsidR="002A5131" w:rsidRPr="006C274F" w:rsidRDefault="003B3BF5" w:rsidP="002D2827">
      <w:pPr>
        <w:framePr w:w="2835" w:h="1191" w:hRule="exact" w:wrap="around" w:vAnchor="page" w:hAnchor="page" w:x="1702" w:y="2326"/>
      </w:pPr>
      <w:r w:rsidRPr="006C274F">
        <w:t xml:space="preserve"> </w:t>
      </w:r>
    </w:p>
    <w:p w:rsidR="007674B9" w:rsidRPr="006C274F" w:rsidRDefault="007674B9" w:rsidP="00C81E47"/>
    <w:p w:rsidR="005E1C5A" w:rsidRPr="006C274F" w:rsidRDefault="005E1C5A" w:rsidP="00660C2C">
      <w:pPr>
        <w:pStyle w:val="Kolofontekst"/>
        <w:framePr w:w="2155" w:h="4593" w:hRule="exact" w:hSpace="170" w:vSpace="170" w:wrap="around" w:x="9073" w:y="2042"/>
      </w:pPr>
      <w:r w:rsidRPr="006C274F">
        <w:t>Valdemarsgade 43</w:t>
      </w:r>
    </w:p>
    <w:p w:rsidR="005E1C5A" w:rsidRPr="006C274F" w:rsidRDefault="005E1C5A" w:rsidP="00660C2C">
      <w:pPr>
        <w:pStyle w:val="Kolofontekst"/>
        <w:framePr w:w="2155" w:h="4593" w:hRule="exact" w:hSpace="170" w:vSpace="170" w:wrap="around" w:x="9073" w:y="2042"/>
      </w:pPr>
      <w:r w:rsidRPr="006C274F">
        <w:t>4760 Vordingborg</w:t>
      </w:r>
    </w:p>
    <w:p w:rsidR="00764746" w:rsidRPr="006C274F" w:rsidRDefault="00764746" w:rsidP="00660C2C">
      <w:pPr>
        <w:pStyle w:val="Kolofontekst"/>
        <w:framePr w:w="2155" w:h="4593" w:hRule="exact" w:hSpace="170" w:vSpace="170" w:wrap="around" w:x="9073" w:y="2042"/>
      </w:pPr>
      <w:r w:rsidRPr="006C274F">
        <w:t>Tlf. 55 36 36 36</w:t>
      </w:r>
    </w:p>
    <w:p w:rsidR="00C26FCA" w:rsidRPr="006C274F" w:rsidRDefault="00C26FCA" w:rsidP="00660C2C">
      <w:pPr>
        <w:pStyle w:val="Kolofontekst"/>
        <w:framePr w:w="2155" w:h="4593" w:hRule="exact" w:hSpace="170" w:vSpace="170" w:wrap="around" w:x="9073" w:y="2042"/>
      </w:pPr>
      <w:r w:rsidRPr="006C274F">
        <w:t>www.vordingborg.dk</w:t>
      </w:r>
    </w:p>
    <w:p w:rsidR="005E1C5A" w:rsidRPr="006C274F" w:rsidRDefault="005E1C5A" w:rsidP="00660C2C">
      <w:pPr>
        <w:pStyle w:val="Kolofontekst"/>
        <w:framePr w:w="2155" w:h="4593" w:hRule="exact" w:hSpace="170" w:vSpace="170" w:wrap="around" w:x="9073" w:y="2042"/>
      </w:pPr>
    </w:p>
    <w:p w:rsidR="00B1734C" w:rsidRPr="006C274F" w:rsidRDefault="00B1734C" w:rsidP="00660C2C">
      <w:pPr>
        <w:pStyle w:val="Kolofontekst"/>
        <w:framePr w:w="2155" w:h="4593" w:hRule="exact" w:hSpace="170" w:vSpace="170" w:wrap="around" w:x="9073" w:y="2042"/>
      </w:pPr>
      <w:r w:rsidRPr="006C274F">
        <w:t xml:space="preserve">Sagsnr.: </w:t>
      </w:r>
      <w:r w:rsidR="006C274F" w:rsidRPr="006C274F">
        <w:t>16/2041</w:t>
      </w:r>
    </w:p>
    <w:p w:rsidR="005E1C5A" w:rsidRPr="00EA0B26" w:rsidRDefault="00764746" w:rsidP="00660C2C">
      <w:pPr>
        <w:pStyle w:val="Kolofontekst"/>
        <w:framePr w:w="2155" w:h="4593" w:hRule="exact" w:hSpace="170" w:vSpace="170" w:wrap="around" w:x="9073" w:y="2042"/>
      </w:pPr>
      <w:proofErr w:type="gramStart"/>
      <w:r w:rsidRPr="00EA0B26">
        <w:t>Dokumentnr.:</w:t>
      </w:r>
      <w:proofErr w:type="gramEnd"/>
      <w:r w:rsidRPr="00EA0B26">
        <w:t xml:space="preserve"> </w:t>
      </w:r>
      <w:r w:rsidR="006C274F">
        <w:t>35098/16</w:t>
      </w:r>
    </w:p>
    <w:p w:rsidR="00725AAB" w:rsidRPr="00EA0B26" w:rsidRDefault="00725AAB" w:rsidP="00660C2C">
      <w:pPr>
        <w:pStyle w:val="Kolofontekst"/>
        <w:framePr w:w="2155" w:h="4593" w:hRule="exact" w:hSpace="170" w:vSpace="170" w:wrap="around" w:x="9073" w:y="2042"/>
      </w:pPr>
      <w:bookmarkStart w:id="1" w:name="eDocDocumentCaseWorker_0"/>
    </w:p>
    <w:p w:rsidR="008E4F28" w:rsidRPr="00EA0B26" w:rsidRDefault="008E4F28" w:rsidP="00660C2C">
      <w:pPr>
        <w:pStyle w:val="Kolofontekst"/>
        <w:framePr w:w="2155" w:h="4593" w:hRule="exact" w:hSpace="170" w:vSpace="170" w:wrap="around" w:x="9073" w:y="2042"/>
      </w:pPr>
      <w:r w:rsidRPr="00EA0B26">
        <w:t>Afdeling:</w:t>
      </w:r>
    </w:p>
    <w:p w:rsidR="006525B7" w:rsidRPr="00EA0B26" w:rsidRDefault="006C274F" w:rsidP="00660C2C">
      <w:pPr>
        <w:pStyle w:val="Kolofontekst"/>
        <w:framePr w:w="2155" w:h="4593" w:hRule="exact" w:hSpace="170" w:vSpace="170" w:wrap="around" w:x="9073" w:y="2042"/>
      </w:pPr>
      <w:r>
        <w:t>Plan og Byg</w:t>
      </w:r>
    </w:p>
    <w:p w:rsidR="00EF6EB2" w:rsidRPr="00EA0B26" w:rsidRDefault="005E1C5A" w:rsidP="00660C2C">
      <w:pPr>
        <w:pStyle w:val="Kolofontekst"/>
        <w:framePr w:w="2155" w:h="4593" w:hRule="exact" w:hSpace="170" w:vSpace="170" w:wrap="around" w:x="9073" w:y="2042"/>
      </w:pPr>
      <w:r w:rsidRPr="00EA0B26">
        <w:t>Sagsbehandler</w:t>
      </w:r>
      <w:bookmarkEnd w:id="1"/>
      <w:r w:rsidR="00764746" w:rsidRPr="00EA0B26">
        <w:t>:</w:t>
      </w:r>
    </w:p>
    <w:p w:rsidR="005E1C5A" w:rsidRPr="006C274F" w:rsidRDefault="006C274F" w:rsidP="00660C2C">
      <w:pPr>
        <w:pStyle w:val="Kolofontekst"/>
        <w:framePr w:w="2155" w:h="4593" w:hRule="exact" w:hSpace="170" w:vSpace="170" w:wrap="around" w:x="9073" w:y="2042"/>
      </w:pPr>
      <w:r w:rsidRPr="006C274F">
        <w:rPr>
          <w:szCs w:val="22"/>
        </w:rPr>
        <w:t>Karen Bruunsgaard Planlægger</w:t>
      </w:r>
      <w:r w:rsidR="00EA0B26" w:rsidRPr="006C274F">
        <w:t xml:space="preserve"> </w:t>
      </w:r>
      <w:r w:rsidR="00EA0B26" w:rsidRPr="006C274F">
        <w:br/>
      </w:r>
      <w:r w:rsidR="005E1C5A" w:rsidRPr="006C274F">
        <w:t>Di</w:t>
      </w:r>
      <w:r w:rsidR="00764746" w:rsidRPr="006C274F">
        <w:t>r.</w:t>
      </w:r>
      <w:r w:rsidR="00BA2E58" w:rsidRPr="006C274F">
        <w:t xml:space="preserve"> </w:t>
      </w:r>
      <w:r w:rsidRPr="006C274F">
        <w:t>55 36 24 22</w:t>
      </w:r>
    </w:p>
    <w:p w:rsidR="005E1C5A" w:rsidRPr="006C274F" w:rsidRDefault="006C274F" w:rsidP="00660C2C">
      <w:pPr>
        <w:pStyle w:val="Kolofontekst"/>
        <w:framePr w:w="2155" w:h="4593" w:hRule="exact" w:hSpace="170" w:vSpace="170" w:wrap="around" w:x="9073" w:y="2042"/>
      </w:pPr>
      <w:r w:rsidRPr="006C274F">
        <w:t>kab@vordingborg.dk</w:t>
      </w:r>
    </w:p>
    <w:p w:rsidR="00725AAB" w:rsidRPr="006C274F" w:rsidRDefault="00725AAB" w:rsidP="00660C2C">
      <w:pPr>
        <w:pStyle w:val="Kolofontekst"/>
        <w:framePr w:w="2155" w:h="4593" w:hRule="exact" w:hSpace="170" w:vSpace="170" w:wrap="around" w:x="9073" w:y="2042"/>
      </w:pPr>
    </w:p>
    <w:p w:rsidR="005E1C5A" w:rsidRPr="006C274F" w:rsidRDefault="006C274F" w:rsidP="00660C2C">
      <w:pPr>
        <w:pStyle w:val="Kolofontekst"/>
        <w:framePr w:w="2155" w:h="4593" w:hRule="exact" w:hSpace="170" w:vSpace="170" w:wrap="around" w:x="9073" w:y="2042"/>
      </w:pPr>
      <w:r w:rsidRPr="006C274F">
        <w:t>10-03-2016</w:t>
      </w:r>
    </w:p>
    <w:p w:rsidR="005E1C5A" w:rsidRPr="006C274F" w:rsidRDefault="005E1C5A" w:rsidP="005E1C5A">
      <w:pPr>
        <w:rPr>
          <w:rFonts w:cs="Arial"/>
          <w:szCs w:val="22"/>
        </w:rPr>
      </w:pPr>
    </w:p>
    <w:p w:rsidR="005E1C5A" w:rsidRPr="006C274F" w:rsidRDefault="005E1C5A" w:rsidP="005E1C5A">
      <w:pPr>
        <w:rPr>
          <w:rFonts w:cs="Arial"/>
          <w:szCs w:val="22"/>
        </w:rPr>
      </w:pPr>
    </w:p>
    <w:p w:rsidR="005E1C5A" w:rsidRPr="006C274F" w:rsidRDefault="005E1C5A" w:rsidP="005E1C5A">
      <w:pPr>
        <w:rPr>
          <w:rFonts w:cs="Arial"/>
        </w:rPr>
      </w:pPr>
    </w:p>
    <w:p w:rsidR="005E1C5A" w:rsidRPr="006C274F" w:rsidRDefault="005E1C5A" w:rsidP="005E1C5A">
      <w:pPr>
        <w:rPr>
          <w:rFonts w:cs="Arial"/>
        </w:rPr>
      </w:pPr>
    </w:p>
    <w:p w:rsidR="005E1C5A" w:rsidRPr="006C274F" w:rsidRDefault="005E1C5A" w:rsidP="005E1C5A">
      <w:pPr>
        <w:rPr>
          <w:rFonts w:cs="Arial"/>
        </w:rPr>
      </w:pPr>
    </w:p>
    <w:p w:rsidR="005E1C5A" w:rsidRPr="006C274F" w:rsidRDefault="005E1C5A" w:rsidP="005E1C5A">
      <w:pPr>
        <w:rPr>
          <w:rFonts w:cs="Arial"/>
        </w:rPr>
      </w:pPr>
    </w:p>
    <w:p w:rsidR="005E1C5A" w:rsidRPr="006C274F" w:rsidRDefault="005E1C5A" w:rsidP="005E1C5A">
      <w:pPr>
        <w:rPr>
          <w:rFonts w:cs="Arial"/>
        </w:rPr>
      </w:pPr>
    </w:p>
    <w:p w:rsidR="005E1C5A" w:rsidRPr="006C274F" w:rsidRDefault="005E1C5A" w:rsidP="005E1C5A">
      <w:pPr>
        <w:rPr>
          <w:rFonts w:cs="Arial"/>
        </w:rPr>
      </w:pPr>
    </w:p>
    <w:p w:rsidR="005E1C5A" w:rsidRPr="006C274F" w:rsidRDefault="005E1C5A" w:rsidP="005E1C5A">
      <w:pPr>
        <w:rPr>
          <w:rFonts w:cs="Arial"/>
        </w:rPr>
      </w:pPr>
    </w:p>
    <w:p w:rsidR="005E1C5A" w:rsidRPr="006C274F" w:rsidRDefault="005E1C5A" w:rsidP="002A2842"/>
    <w:p w:rsidR="005E1C5A" w:rsidRPr="006C274F" w:rsidRDefault="005E1C5A" w:rsidP="002A2842"/>
    <w:p w:rsidR="005E1C5A" w:rsidRDefault="005E1C5A" w:rsidP="002A2842"/>
    <w:p w:rsidR="005B5FC9" w:rsidRDefault="005B5FC9" w:rsidP="002A2842"/>
    <w:p w:rsidR="005B5FC9" w:rsidRPr="006C274F" w:rsidRDefault="005B5FC9" w:rsidP="002A2842"/>
    <w:p w:rsidR="005E1C5A" w:rsidRPr="006C274F" w:rsidRDefault="005E1C5A" w:rsidP="002A2842"/>
    <w:p w:rsidR="005E1C5A" w:rsidRDefault="006C274F" w:rsidP="008A2A2B">
      <w:pPr>
        <w:pStyle w:val="Overskrift1"/>
        <w:rPr>
          <w:lang w:val="da-DK"/>
        </w:rPr>
      </w:pPr>
      <w:r w:rsidRPr="006C274F">
        <w:rPr>
          <w:lang w:val="da-DK"/>
        </w:rPr>
        <w:t>Referat fra facaderådsmødet den 2. februar 2016</w:t>
      </w:r>
    </w:p>
    <w:p w:rsidR="005B5FC9" w:rsidRPr="00274E1C" w:rsidRDefault="005B5FC9" w:rsidP="006C51D3">
      <w:pPr>
        <w:rPr>
          <w:rFonts w:cs="Arial"/>
          <w:b/>
          <w:color w:val="000000"/>
          <w:szCs w:val="22"/>
        </w:rPr>
      </w:pPr>
      <w:r w:rsidRPr="00274E1C">
        <w:rPr>
          <w:rFonts w:cs="Arial"/>
          <w:b/>
          <w:color w:val="000000"/>
          <w:szCs w:val="22"/>
        </w:rPr>
        <w:t>Facaderådets medlemmer:</w:t>
      </w:r>
    </w:p>
    <w:p w:rsidR="005B5FC9" w:rsidRDefault="005B5FC9" w:rsidP="001B742B">
      <w:pPr>
        <w:tabs>
          <w:tab w:val="left" w:pos="1276"/>
          <w:tab w:val="left" w:pos="1560"/>
        </w:tabs>
        <w:ind w:left="1418" w:hanging="1418"/>
        <w:rPr>
          <w:rFonts w:cs="Arial"/>
          <w:szCs w:val="22"/>
        </w:rPr>
      </w:pPr>
      <w:r w:rsidRPr="00274E1C">
        <w:rPr>
          <w:rFonts w:cs="Arial"/>
          <w:color w:val="000000"/>
          <w:szCs w:val="22"/>
          <w:u w:val="single"/>
        </w:rPr>
        <w:t>Formand:</w:t>
      </w:r>
      <w:r w:rsidR="001B742B">
        <w:rPr>
          <w:rFonts w:cs="Arial"/>
          <w:color w:val="000000"/>
          <w:szCs w:val="22"/>
          <w:u w:val="single"/>
        </w:rPr>
        <w:t xml:space="preserve">       </w:t>
      </w:r>
      <w:r w:rsidRPr="00274E1C">
        <w:rPr>
          <w:rFonts w:cs="Arial"/>
          <w:color w:val="000000"/>
          <w:szCs w:val="22"/>
        </w:rPr>
        <w:t>Inger Drachmann</w:t>
      </w:r>
      <w:r w:rsidRPr="00274E1C">
        <w:rPr>
          <w:rFonts w:cs="Arial"/>
          <w:szCs w:val="22"/>
        </w:rPr>
        <w:t xml:space="preserve"> </w:t>
      </w:r>
    </w:p>
    <w:p w:rsidR="005B5FC9" w:rsidRPr="00274E1C" w:rsidRDefault="005B5FC9" w:rsidP="006C51D3">
      <w:pPr>
        <w:ind w:left="1418" w:hanging="1418"/>
        <w:rPr>
          <w:rFonts w:cs="Arial"/>
          <w:szCs w:val="22"/>
          <w:u w:val="single"/>
        </w:rPr>
      </w:pPr>
      <w:r w:rsidRPr="00274E1C">
        <w:rPr>
          <w:rFonts w:cs="Arial"/>
          <w:szCs w:val="22"/>
          <w:u w:val="single"/>
        </w:rPr>
        <w:t>Næstformand:</w:t>
      </w:r>
    </w:p>
    <w:p w:rsidR="005B5FC9" w:rsidRDefault="005B5FC9" w:rsidP="001B742B">
      <w:pPr>
        <w:ind w:left="1418" w:hanging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  <w:u w:val="single"/>
        </w:rPr>
        <w:t>Medlemmer:</w:t>
      </w:r>
      <w:r w:rsidR="001B742B">
        <w:rPr>
          <w:rFonts w:cs="Arial"/>
          <w:color w:val="000000"/>
          <w:szCs w:val="22"/>
          <w:u w:val="single"/>
        </w:rPr>
        <w:t xml:space="preserve">   </w:t>
      </w:r>
      <w:r w:rsidRPr="00274E1C">
        <w:rPr>
          <w:rFonts w:cs="Arial"/>
          <w:color w:val="000000"/>
          <w:szCs w:val="22"/>
        </w:rPr>
        <w:t>Berit M. Christensen, Herbert Silz, Jan Thomsen, Gitte Kongstad, Poul Nielsen og Tim Brorsen</w:t>
      </w:r>
    </w:p>
    <w:p w:rsidR="005B5FC9" w:rsidRPr="00274E1C" w:rsidRDefault="005B5FC9" w:rsidP="006C51D3">
      <w:pPr>
        <w:ind w:left="1418"/>
        <w:rPr>
          <w:rFonts w:cs="Arial"/>
          <w:color w:val="000000"/>
          <w:szCs w:val="22"/>
        </w:rPr>
      </w:pPr>
    </w:p>
    <w:p w:rsidR="001B742B" w:rsidRDefault="005B5FC9" w:rsidP="001B742B">
      <w:pPr>
        <w:jc w:val="both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  <w:u w:val="single"/>
        </w:rPr>
        <w:t>Ikke til stede:</w:t>
      </w:r>
      <w:r w:rsidRPr="00B80D2D">
        <w:rPr>
          <w:rFonts w:cs="Arial"/>
          <w:color w:val="000000"/>
          <w:szCs w:val="22"/>
        </w:rPr>
        <w:t xml:space="preserve">  </w:t>
      </w:r>
      <w:r w:rsidR="001B742B" w:rsidRPr="00274E1C">
        <w:rPr>
          <w:rFonts w:cs="Arial"/>
          <w:color w:val="000000"/>
          <w:szCs w:val="22"/>
        </w:rPr>
        <w:t>Poul Nielsen og Tim Brorsen</w:t>
      </w:r>
    </w:p>
    <w:p w:rsidR="005B5FC9" w:rsidRDefault="005B5FC9" w:rsidP="001B742B">
      <w:pPr>
        <w:ind w:left="1418" w:hanging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  <w:u w:val="single"/>
        </w:rPr>
        <w:t>Sekretær</w:t>
      </w:r>
      <w:r w:rsidR="001B742B">
        <w:rPr>
          <w:rFonts w:cs="Arial"/>
          <w:color w:val="000000"/>
          <w:szCs w:val="22"/>
          <w:u w:val="single"/>
        </w:rPr>
        <w:t xml:space="preserve">:      </w:t>
      </w:r>
      <w:r w:rsidR="001B742B" w:rsidRPr="001B742B">
        <w:rPr>
          <w:rFonts w:cs="Arial"/>
          <w:color w:val="000000"/>
          <w:szCs w:val="22"/>
        </w:rPr>
        <w:t xml:space="preserve"> K</w:t>
      </w:r>
      <w:r w:rsidRPr="00274E1C">
        <w:rPr>
          <w:rFonts w:cs="Arial"/>
          <w:color w:val="000000"/>
          <w:szCs w:val="22"/>
        </w:rPr>
        <w:t>aren Bruunsgaard</w:t>
      </w:r>
    </w:p>
    <w:p w:rsidR="005B5FC9" w:rsidRDefault="005B5FC9" w:rsidP="005B5FC9"/>
    <w:p w:rsidR="00D038D9" w:rsidRPr="005B5FC9" w:rsidRDefault="00D038D9" w:rsidP="005B5FC9"/>
    <w:p w:rsidR="005B5FC9" w:rsidRPr="000337A6" w:rsidRDefault="005B5FC9" w:rsidP="005B5FC9">
      <w:pPr>
        <w:rPr>
          <w:rFonts w:cs="Arial"/>
          <w:b/>
          <w:color w:val="000000"/>
          <w:szCs w:val="22"/>
        </w:rPr>
      </w:pPr>
      <w:r w:rsidRPr="000337A6">
        <w:rPr>
          <w:rFonts w:cs="Arial"/>
          <w:b/>
          <w:color w:val="000000"/>
          <w:szCs w:val="22"/>
        </w:rPr>
        <w:t>Dagsorden:</w:t>
      </w:r>
    </w:p>
    <w:p w:rsidR="005B5FC9" w:rsidRDefault="005B5FC9" w:rsidP="005B5FC9">
      <w:pPr>
        <w:rPr>
          <w:rFonts w:cs="Arial"/>
          <w:color w:val="000000"/>
          <w:szCs w:val="22"/>
          <w:u w:val="single"/>
        </w:rPr>
      </w:pPr>
      <w:r w:rsidRPr="000337A6">
        <w:rPr>
          <w:rFonts w:cs="Arial"/>
          <w:b/>
          <w:color w:val="000000"/>
          <w:szCs w:val="22"/>
          <w:u w:val="single"/>
        </w:rPr>
        <w:t xml:space="preserve">1 </w:t>
      </w:r>
      <w:r w:rsidRPr="000337A6">
        <w:rPr>
          <w:rFonts w:cs="Arial"/>
          <w:color w:val="000000"/>
          <w:szCs w:val="22"/>
          <w:u w:val="single"/>
        </w:rPr>
        <w:t>– Godkendelse af referat fra mødet den 1. december 2015</w:t>
      </w:r>
    </w:p>
    <w:p w:rsidR="005B5FC9" w:rsidRPr="005B5FC9" w:rsidRDefault="005B5FC9" w:rsidP="005B5FC9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Ad 1 - </w:t>
      </w:r>
      <w:r w:rsidRPr="005B5FC9">
        <w:rPr>
          <w:rFonts w:cs="Arial"/>
          <w:color w:val="000000"/>
          <w:szCs w:val="22"/>
        </w:rPr>
        <w:t xml:space="preserve">Referatet blev godkendt og underskrevet. </w:t>
      </w:r>
    </w:p>
    <w:p w:rsidR="005B5FC9" w:rsidRPr="000337A6" w:rsidRDefault="005B5FC9" w:rsidP="005B5FC9">
      <w:pPr>
        <w:rPr>
          <w:rFonts w:cs="Arial"/>
          <w:szCs w:val="22"/>
        </w:rPr>
      </w:pPr>
    </w:p>
    <w:p w:rsidR="005B5FC9" w:rsidRPr="000337A6" w:rsidRDefault="005B5FC9" w:rsidP="005B5FC9">
      <w:pPr>
        <w:rPr>
          <w:rFonts w:cs="Arial"/>
          <w:szCs w:val="22"/>
        </w:rPr>
      </w:pPr>
      <w:r w:rsidRPr="000337A6">
        <w:rPr>
          <w:rFonts w:cs="Arial"/>
          <w:b/>
          <w:szCs w:val="22"/>
          <w:u w:val="single"/>
        </w:rPr>
        <w:t xml:space="preserve">2 - Voldgade 14, Vordingborg </w:t>
      </w:r>
    </w:p>
    <w:p w:rsidR="005B5FC9" w:rsidRPr="000337A6" w:rsidRDefault="005B5FC9" w:rsidP="005B5FC9">
      <w:pPr>
        <w:rPr>
          <w:rFonts w:cs="Arial"/>
          <w:szCs w:val="22"/>
        </w:rPr>
      </w:pPr>
      <w:r w:rsidRPr="000337A6">
        <w:rPr>
          <w:rFonts w:cs="Arial"/>
          <w:szCs w:val="22"/>
        </w:rPr>
        <w:t>Kommunen har modtaget ansøgning om opsætning af facadeskilt. Det store B er 0,78 m højt. Samlet størrelse på hele logoet er 5,65 m x 1,66 m. Skiltet består af løse bogstaver i hvid aluminium. Ansøger oplyser</w:t>
      </w:r>
      <w:r>
        <w:rPr>
          <w:rFonts w:cs="Arial"/>
          <w:szCs w:val="22"/>
        </w:rPr>
        <w:t>,</w:t>
      </w:r>
      <w:r w:rsidRPr="000337A6">
        <w:rPr>
          <w:rFonts w:cs="Arial"/>
          <w:szCs w:val="22"/>
        </w:rPr>
        <w:t xml:space="preserve"> at det ene af de store bogstaver evt. får en anden farve – sandsynligvis er det C´et, der får en farve.</w:t>
      </w:r>
    </w:p>
    <w:p w:rsidR="005B5FC9" w:rsidRPr="000337A6" w:rsidRDefault="005B5FC9" w:rsidP="005B5FC9">
      <w:pPr>
        <w:rPr>
          <w:rFonts w:cs="Arial"/>
          <w:szCs w:val="22"/>
        </w:rPr>
      </w:pPr>
    </w:p>
    <w:p w:rsidR="005B5FC9" w:rsidRPr="000337A6" w:rsidRDefault="005B5FC9" w:rsidP="005B5FC9">
      <w:pPr>
        <w:spacing w:line="280" w:lineRule="exact"/>
        <w:rPr>
          <w:rFonts w:cs="Arial"/>
          <w:b/>
          <w:color w:val="000000"/>
          <w:szCs w:val="22"/>
          <w:u w:val="single"/>
        </w:rPr>
      </w:pPr>
      <w:r w:rsidRPr="000337A6">
        <w:rPr>
          <w:rFonts w:cs="Arial"/>
          <w:b/>
          <w:color w:val="000000"/>
          <w:szCs w:val="22"/>
          <w:u w:val="single"/>
        </w:rPr>
        <w:t>Lovgrundlag:</w:t>
      </w:r>
    </w:p>
    <w:p w:rsidR="005B5FC9" w:rsidRPr="005B5FC9" w:rsidRDefault="005B5FC9" w:rsidP="005B5FC9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16"/>
          <w:szCs w:val="16"/>
        </w:rPr>
      </w:pPr>
      <w:r w:rsidRPr="005B5FC9">
        <w:rPr>
          <w:rFonts w:cs="Arial"/>
          <w:color w:val="000000"/>
          <w:sz w:val="16"/>
          <w:szCs w:val="16"/>
        </w:rPr>
        <w:t>Ejendommen er omfattet af Lokalplan nr. C-1.6 ”For bebyggelsen i den ældre del af Vordingborg bykerne”</w:t>
      </w:r>
    </w:p>
    <w:p w:rsidR="005B5FC9" w:rsidRPr="005B5FC9" w:rsidRDefault="005B5FC9" w:rsidP="005B5FC9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16"/>
          <w:szCs w:val="16"/>
        </w:rPr>
      </w:pPr>
      <w:r w:rsidRPr="005B5FC9">
        <w:rPr>
          <w:rFonts w:cs="Arial"/>
          <w:color w:val="000000"/>
          <w:sz w:val="16"/>
          <w:szCs w:val="16"/>
        </w:rPr>
        <w:t>§ 4 Bebyggelsens ydre fremtræden</w:t>
      </w:r>
    </w:p>
    <w:p w:rsidR="005B5FC9" w:rsidRPr="005B5FC9" w:rsidRDefault="005B5FC9" w:rsidP="005B5FC9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16"/>
          <w:szCs w:val="16"/>
        </w:rPr>
      </w:pPr>
      <w:r w:rsidRPr="005B5FC9">
        <w:rPr>
          <w:rFonts w:cs="Arial"/>
          <w:color w:val="000000"/>
          <w:sz w:val="16"/>
          <w:szCs w:val="16"/>
        </w:rPr>
        <w:t>4.1 Ændring af en bebyggelsens ydre mod offentlig vej eller plads må kun ske med byrådets tilladelse.</w:t>
      </w:r>
    </w:p>
    <w:p w:rsidR="005B5FC9" w:rsidRPr="005B5FC9" w:rsidRDefault="005B5FC9" w:rsidP="005B5FC9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16"/>
          <w:szCs w:val="16"/>
        </w:rPr>
      </w:pPr>
      <w:r w:rsidRPr="005B5FC9">
        <w:rPr>
          <w:rFonts w:cs="Arial"/>
          <w:color w:val="000000"/>
          <w:sz w:val="16"/>
          <w:szCs w:val="16"/>
        </w:rPr>
        <w:t>4.2 Udvendig skiltning og reklamering skal være tilpasset bygningens og gadestrækningens arkitektoniske udtryk og være i overensstemmelse med følgende bestemmelser:</w:t>
      </w:r>
    </w:p>
    <w:p w:rsidR="005B5FC9" w:rsidRPr="005B5FC9" w:rsidRDefault="005B5FC9" w:rsidP="005B5FC9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16"/>
          <w:szCs w:val="16"/>
        </w:rPr>
      </w:pPr>
      <w:r w:rsidRPr="005B5FC9">
        <w:rPr>
          <w:rFonts w:cs="Arial"/>
          <w:color w:val="000000"/>
          <w:sz w:val="16"/>
          <w:szCs w:val="16"/>
        </w:rPr>
        <w:t>Skilte må ikke helt eller delvis dække arkitektoniske led.</w:t>
      </w:r>
    </w:p>
    <w:p w:rsidR="005B5FC9" w:rsidRPr="005B5FC9" w:rsidRDefault="005B5FC9" w:rsidP="005B5FC9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16"/>
          <w:szCs w:val="16"/>
        </w:rPr>
      </w:pPr>
      <w:r w:rsidRPr="005B5FC9">
        <w:rPr>
          <w:rFonts w:cs="Arial"/>
          <w:color w:val="000000"/>
          <w:sz w:val="16"/>
          <w:szCs w:val="16"/>
        </w:rPr>
        <w:lastRenderedPageBreak/>
        <w:t>Placering af skilte for forskellige virksomheder på en og samme facade skal samordnes, så der opnås en god helhedsvirkning.</w:t>
      </w:r>
    </w:p>
    <w:p w:rsidR="005B5FC9" w:rsidRPr="005B5FC9" w:rsidRDefault="005B5FC9" w:rsidP="005B5FC9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16"/>
          <w:szCs w:val="16"/>
        </w:rPr>
      </w:pPr>
      <w:r w:rsidRPr="005B5FC9">
        <w:rPr>
          <w:rFonts w:cs="Arial"/>
          <w:color w:val="000000"/>
          <w:sz w:val="16"/>
          <w:szCs w:val="16"/>
        </w:rPr>
        <w:t>Skilte skal passe til bygningen og må ikke ved deres udformning få karakter af facadebeklædning.</w:t>
      </w:r>
    </w:p>
    <w:p w:rsidR="005B5FC9" w:rsidRPr="005B5FC9" w:rsidRDefault="005B5FC9" w:rsidP="005B5FC9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 w:val="16"/>
          <w:szCs w:val="16"/>
        </w:rPr>
      </w:pPr>
      <w:r w:rsidRPr="005B5FC9">
        <w:rPr>
          <w:rFonts w:cs="Arial"/>
          <w:color w:val="000000"/>
          <w:sz w:val="16"/>
          <w:szCs w:val="16"/>
        </w:rPr>
        <w:t>Belysning skal afgrænses til det nødvendige.</w:t>
      </w:r>
    </w:p>
    <w:p w:rsidR="005B5FC9" w:rsidRPr="005B5FC9" w:rsidRDefault="005B5FC9" w:rsidP="005B5FC9">
      <w:pPr>
        <w:pStyle w:val="Listeafsnit"/>
        <w:numPr>
          <w:ilvl w:val="0"/>
          <w:numId w:val="1"/>
        </w:numPr>
        <w:spacing w:line="280" w:lineRule="exact"/>
        <w:rPr>
          <w:sz w:val="16"/>
          <w:szCs w:val="16"/>
        </w:rPr>
      </w:pPr>
      <w:r w:rsidRPr="005B5FC9">
        <w:rPr>
          <w:rFonts w:cs="Arial"/>
          <w:color w:val="000000"/>
          <w:sz w:val="16"/>
          <w:szCs w:val="16"/>
        </w:rPr>
        <w:t>Kun teksten i lysskilte må fremstå belyst, og lysskilte må kun vedrøre virksomheden selv og ikke virksomheder andetsteds.</w:t>
      </w:r>
    </w:p>
    <w:p w:rsidR="005B5FC9" w:rsidRPr="005B5FC9" w:rsidRDefault="005B5FC9" w:rsidP="005B5FC9">
      <w:pPr>
        <w:pStyle w:val="Listeafsnit"/>
        <w:numPr>
          <w:ilvl w:val="0"/>
          <w:numId w:val="1"/>
        </w:numPr>
        <w:spacing w:line="280" w:lineRule="exact"/>
        <w:rPr>
          <w:sz w:val="16"/>
          <w:szCs w:val="16"/>
        </w:rPr>
      </w:pPr>
      <w:r w:rsidRPr="005B5FC9">
        <w:rPr>
          <w:rFonts w:cs="Arial"/>
          <w:color w:val="000000"/>
          <w:sz w:val="16"/>
          <w:szCs w:val="16"/>
        </w:rPr>
        <w:t>Bevægelige reklameskilte eller flag er ikke tilladt over offentligt vejareal uden byrådets særlige tilladelse.</w:t>
      </w: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3B3BF5">
      <w:r w:rsidRPr="00431F56">
        <w:rPr>
          <w:b/>
          <w:u w:val="single"/>
        </w:rPr>
        <w:t>Facaderådet anbefaler</w:t>
      </w:r>
      <w:r>
        <w:t>:</w:t>
      </w:r>
    </w:p>
    <w:p w:rsidR="005B5FC9" w:rsidRDefault="005B5FC9" w:rsidP="003B3BF5">
      <w:r>
        <w:t>Ansøgningen har været forelagt Vordingborg Facaderåd i et møde den 2. februar 2016. Facaderådet anbefalede at give tilladelse til det ansøgte skilt.</w:t>
      </w: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rPr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9776" behindDoc="0" locked="0" layoutInCell="1" allowOverlap="1" wp14:anchorId="4C0C71EC" wp14:editId="147B35F7">
            <wp:simplePos x="0" y="0"/>
            <wp:positionH relativeFrom="column">
              <wp:posOffset>1532337</wp:posOffset>
            </wp:positionH>
            <wp:positionV relativeFrom="paragraph">
              <wp:posOffset>67689</wp:posOffset>
            </wp:positionV>
            <wp:extent cx="2520000" cy="1781647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dgade 14, facadeskilt.pd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81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rPr>
          <w:szCs w:val="22"/>
        </w:rPr>
      </w:pPr>
    </w:p>
    <w:p w:rsidR="005B5FC9" w:rsidRDefault="005B5FC9" w:rsidP="005B5FC9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5B5FC9" w:rsidRDefault="005B5FC9" w:rsidP="005B5FC9">
      <w:pPr>
        <w:spacing w:line="280" w:lineRule="exact"/>
        <w:jc w:val="center"/>
        <w:rPr>
          <w:rFonts w:cs="Arial"/>
          <w:color w:val="000000"/>
          <w:szCs w:val="22"/>
        </w:rPr>
      </w:pPr>
      <w:r w:rsidRPr="000337A6">
        <w:rPr>
          <w:rFonts w:cs="Arial"/>
          <w:color w:val="000000"/>
          <w:szCs w:val="22"/>
        </w:rPr>
        <w:t>♦♦♦</w:t>
      </w:r>
    </w:p>
    <w:p w:rsidR="005B5FC9" w:rsidRDefault="005B5FC9" w:rsidP="005B5FC9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5B5FC9" w:rsidRDefault="005B5FC9" w:rsidP="005B5FC9">
      <w:pPr>
        <w:spacing w:line="280" w:lineRule="exact"/>
        <w:rPr>
          <w:rFonts w:cs="Arial"/>
          <w:b/>
          <w:color w:val="000000"/>
          <w:szCs w:val="22"/>
          <w:u w:val="single"/>
        </w:rPr>
      </w:pPr>
      <w:r w:rsidRPr="000337A6">
        <w:rPr>
          <w:rFonts w:cs="Arial"/>
          <w:b/>
          <w:color w:val="000000"/>
          <w:szCs w:val="22"/>
          <w:u w:val="single"/>
        </w:rPr>
        <w:t>3- Brochure</w:t>
      </w:r>
    </w:p>
    <w:p w:rsidR="005B5FC9" w:rsidRDefault="005B5FC9" w:rsidP="005B5FC9">
      <w:pPr>
        <w:spacing w:line="280" w:lineRule="exact"/>
        <w:rPr>
          <w:rFonts w:cs="Arial"/>
          <w:color w:val="000000"/>
          <w:szCs w:val="22"/>
        </w:rPr>
      </w:pPr>
      <w:r w:rsidRPr="00752ADB">
        <w:rPr>
          <w:rFonts w:cs="Arial"/>
          <w:color w:val="000000"/>
          <w:szCs w:val="22"/>
        </w:rPr>
        <w:t xml:space="preserve">Herbert har sendt </w:t>
      </w:r>
      <w:r>
        <w:rPr>
          <w:rFonts w:cs="Arial"/>
          <w:color w:val="000000"/>
          <w:szCs w:val="22"/>
        </w:rPr>
        <w:t xml:space="preserve">en </w:t>
      </w:r>
      <w:r w:rsidRPr="00752ADB">
        <w:rPr>
          <w:rFonts w:cs="Arial"/>
          <w:color w:val="000000"/>
          <w:szCs w:val="22"/>
        </w:rPr>
        <w:t xml:space="preserve">brochure fra Præstø </w:t>
      </w:r>
      <w:r>
        <w:rPr>
          <w:rFonts w:cs="Arial"/>
          <w:color w:val="000000"/>
          <w:szCs w:val="22"/>
        </w:rPr>
        <w:t>med, han mener den er et godt udgangspunkt for en tilsvarende for Vordingborg. Vi diskuterer det på mødet.</w:t>
      </w:r>
    </w:p>
    <w:p w:rsidR="005B5FC9" w:rsidRPr="00752ADB" w:rsidRDefault="005B5FC9" w:rsidP="005B5FC9">
      <w:pPr>
        <w:spacing w:line="280" w:lineRule="exact"/>
        <w:rPr>
          <w:rFonts w:cs="Arial"/>
          <w:color w:val="000000"/>
          <w:szCs w:val="22"/>
        </w:rPr>
      </w:pPr>
    </w:p>
    <w:p w:rsidR="001B742B" w:rsidRDefault="005B5FC9" w:rsidP="005B5FC9">
      <w:pPr>
        <w:rPr>
          <w:rFonts w:cs="Arial"/>
          <w:noProof/>
          <w:szCs w:val="22"/>
        </w:rPr>
      </w:pPr>
      <w:r w:rsidRPr="005B5FC9">
        <w:rPr>
          <w:rFonts w:cs="Arial"/>
          <w:noProof/>
          <w:szCs w:val="22"/>
        </w:rPr>
        <w:t xml:space="preserve">Ad 3 - </w:t>
      </w:r>
      <w:r w:rsidR="001B742B">
        <w:rPr>
          <w:rFonts w:cs="Arial"/>
          <w:noProof/>
          <w:szCs w:val="22"/>
        </w:rPr>
        <w:t xml:space="preserve"> Herbert Sil</w:t>
      </w:r>
      <w:r>
        <w:rPr>
          <w:rFonts w:cs="Arial"/>
          <w:noProof/>
          <w:szCs w:val="22"/>
        </w:rPr>
        <w:t>z</w:t>
      </w:r>
      <w:r w:rsidR="001B742B">
        <w:rPr>
          <w:rFonts w:cs="Arial"/>
          <w:noProof/>
          <w:szCs w:val="22"/>
        </w:rPr>
        <w:t xml:space="preserve"> havde gjort et stort forarbejde, han sendte</w:t>
      </w:r>
      <w:r w:rsidR="003074BB">
        <w:rPr>
          <w:rFonts w:cs="Arial"/>
          <w:noProof/>
          <w:szCs w:val="22"/>
        </w:rPr>
        <w:t xml:space="preserve"> et nyt</w:t>
      </w:r>
      <w:r w:rsidR="001B742B">
        <w:rPr>
          <w:rFonts w:cs="Arial"/>
          <w:noProof/>
          <w:szCs w:val="22"/>
        </w:rPr>
        <w:t xml:space="preserve"> forslag i en mail til facaderådets medlemmer før mødet. Det blev aftalt, at brochuren skulle med på det næstkommende møde, så vi alle har mulighe</w:t>
      </w:r>
      <w:r w:rsidR="00D038D9">
        <w:rPr>
          <w:rFonts w:cs="Arial"/>
          <w:noProof/>
          <w:szCs w:val="22"/>
        </w:rPr>
        <w:t>d</w:t>
      </w:r>
      <w:r w:rsidR="001B742B">
        <w:rPr>
          <w:rFonts w:cs="Arial"/>
          <w:noProof/>
          <w:szCs w:val="22"/>
        </w:rPr>
        <w:t xml:space="preserve"> for at se forslaget igennem</w:t>
      </w:r>
      <w:r w:rsidR="00D038D9">
        <w:rPr>
          <w:rFonts w:cs="Arial"/>
          <w:noProof/>
          <w:szCs w:val="22"/>
        </w:rPr>
        <w:t>,</w:t>
      </w:r>
      <w:r w:rsidR="001B742B">
        <w:rPr>
          <w:rFonts w:cs="Arial"/>
          <w:noProof/>
          <w:szCs w:val="22"/>
        </w:rPr>
        <w:t xml:space="preserve"> før </w:t>
      </w:r>
      <w:r w:rsidR="00D038D9">
        <w:rPr>
          <w:rFonts w:cs="Arial"/>
          <w:noProof/>
          <w:szCs w:val="22"/>
        </w:rPr>
        <w:t>lægger os fast på, hvad der fungerer bedst.</w:t>
      </w:r>
    </w:p>
    <w:p w:rsidR="005B5FC9" w:rsidRDefault="001B742B" w:rsidP="005B5FC9">
      <w:pPr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 </w:t>
      </w:r>
    </w:p>
    <w:p w:rsidR="005B5FC9" w:rsidRPr="000337A6" w:rsidRDefault="005B5FC9" w:rsidP="005B5FC9">
      <w:pPr>
        <w:spacing w:line="280" w:lineRule="exact"/>
        <w:jc w:val="center"/>
        <w:rPr>
          <w:rFonts w:cs="Arial"/>
          <w:color w:val="000000"/>
          <w:szCs w:val="22"/>
        </w:rPr>
      </w:pPr>
      <w:r w:rsidRPr="000337A6">
        <w:rPr>
          <w:rFonts w:cs="Arial"/>
          <w:color w:val="000000"/>
          <w:szCs w:val="22"/>
        </w:rPr>
        <w:t>♦♦♦</w:t>
      </w:r>
    </w:p>
    <w:p w:rsidR="005B5FC9" w:rsidRPr="000337A6" w:rsidRDefault="005B5FC9" w:rsidP="005B5FC9">
      <w:pPr>
        <w:rPr>
          <w:rFonts w:cs="Arial"/>
          <w:noProof/>
          <w:szCs w:val="22"/>
        </w:rPr>
      </w:pPr>
    </w:p>
    <w:p w:rsidR="005B5FC9" w:rsidRDefault="005B5FC9" w:rsidP="005B5FC9">
      <w:pPr>
        <w:rPr>
          <w:rFonts w:cs="Arial"/>
          <w:b/>
          <w:noProof/>
          <w:szCs w:val="22"/>
          <w:u w:val="single"/>
        </w:rPr>
      </w:pPr>
      <w:r w:rsidRPr="000337A6">
        <w:rPr>
          <w:rFonts w:cs="Arial"/>
          <w:b/>
          <w:noProof/>
          <w:szCs w:val="22"/>
          <w:u w:val="single"/>
        </w:rPr>
        <w:t>4 – E</w:t>
      </w:r>
      <w:r>
        <w:rPr>
          <w:rFonts w:cs="Arial"/>
          <w:b/>
          <w:noProof/>
          <w:szCs w:val="22"/>
          <w:u w:val="single"/>
        </w:rPr>
        <w:t>vt.</w:t>
      </w:r>
    </w:p>
    <w:p w:rsidR="001B742B" w:rsidRDefault="001B742B" w:rsidP="005B5FC9">
      <w:pPr>
        <w:rPr>
          <w:rFonts w:cs="Arial"/>
          <w:noProof/>
          <w:szCs w:val="22"/>
        </w:rPr>
      </w:pPr>
      <w:r w:rsidRPr="001B742B">
        <w:rPr>
          <w:rFonts w:cs="Arial"/>
          <w:noProof/>
          <w:szCs w:val="22"/>
        </w:rPr>
        <w:t xml:space="preserve">Der blev fastlagt </w:t>
      </w:r>
      <w:r>
        <w:rPr>
          <w:rFonts w:cs="Arial"/>
          <w:noProof/>
          <w:szCs w:val="22"/>
        </w:rPr>
        <w:t>3 mødedatoer for de første måneder af 2016:</w:t>
      </w:r>
    </w:p>
    <w:p w:rsidR="001B742B" w:rsidRPr="001B742B" w:rsidRDefault="001B742B" w:rsidP="005B5FC9">
      <w:pPr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Den 15. marts -- 19. april -- 24. maj.</w:t>
      </w:r>
    </w:p>
    <w:p w:rsidR="005B5FC9" w:rsidRDefault="005B5FC9" w:rsidP="005B5FC9">
      <w:pPr>
        <w:rPr>
          <w:rFonts w:cs="Arial"/>
          <w:szCs w:val="22"/>
        </w:rPr>
      </w:pPr>
    </w:p>
    <w:p w:rsidR="005B5FC9" w:rsidRDefault="005B5FC9" w:rsidP="005B5FC9">
      <w:pPr>
        <w:rPr>
          <w:rFonts w:cs="Arial"/>
          <w:szCs w:val="22"/>
        </w:rPr>
      </w:pPr>
    </w:p>
    <w:p w:rsidR="00D038D9" w:rsidRDefault="00D038D9" w:rsidP="005B5FC9">
      <w:pPr>
        <w:rPr>
          <w:rFonts w:cs="Arial"/>
          <w:szCs w:val="22"/>
        </w:rPr>
      </w:pPr>
    </w:p>
    <w:p w:rsidR="005B5FC9" w:rsidRPr="00591B9E" w:rsidRDefault="005B5FC9" w:rsidP="005B5FC9">
      <w:pPr>
        <w:jc w:val="center"/>
      </w:pPr>
      <w:r>
        <w:t>V</w:t>
      </w:r>
      <w:r w:rsidRPr="00591B9E">
        <w:t>enlig hilsen</w:t>
      </w:r>
    </w:p>
    <w:p w:rsidR="005B5FC9" w:rsidRPr="00591B9E" w:rsidRDefault="005B5FC9" w:rsidP="005B5FC9">
      <w:pPr>
        <w:jc w:val="center"/>
        <w:rPr>
          <w:rFonts w:cs="Arial"/>
          <w:szCs w:val="22"/>
        </w:rPr>
      </w:pPr>
    </w:p>
    <w:p w:rsidR="005B5FC9" w:rsidRDefault="005B5FC9" w:rsidP="005B5FC9">
      <w:pPr>
        <w:jc w:val="center"/>
        <w:rPr>
          <w:rFonts w:cs="Arial"/>
          <w:szCs w:val="22"/>
        </w:rPr>
      </w:pPr>
      <w:r w:rsidRPr="00BA769C">
        <w:rPr>
          <w:rFonts w:cs="Arial"/>
          <w:szCs w:val="22"/>
        </w:rPr>
        <w:t>Karen Bruunsgaard</w:t>
      </w:r>
    </w:p>
    <w:p w:rsidR="005E1C5A" w:rsidRPr="006C274F" w:rsidRDefault="005B5FC9" w:rsidP="00D038D9">
      <w:pPr>
        <w:jc w:val="center"/>
        <w:rPr>
          <w:rFonts w:cs="Arial"/>
          <w:szCs w:val="22"/>
        </w:rPr>
      </w:pPr>
      <w:r w:rsidRPr="00BA769C">
        <w:rPr>
          <w:rFonts w:cs="Arial"/>
          <w:szCs w:val="22"/>
        </w:rPr>
        <w:t>Planlægger</w:t>
      </w:r>
      <w:r>
        <w:rPr>
          <w:rFonts w:cs="Arial"/>
          <w:szCs w:val="22"/>
        </w:rPr>
        <w:t>/Sekretær for Vordingborg Facaderåd</w:t>
      </w:r>
    </w:p>
    <w:sectPr w:rsidR="005E1C5A" w:rsidRPr="006C274F" w:rsidSect="003B3B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4F" w:rsidRDefault="006C274F">
      <w:r>
        <w:separator/>
      </w:r>
    </w:p>
  </w:endnote>
  <w:endnote w:type="continuationSeparator" w:id="0">
    <w:p w:rsidR="006C274F" w:rsidRDefault="006C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38583D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38583D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36FC9">
      <w:rPr>
        <w:rStyle w:val="Sidetal"/>
        <w:noProof/>
      </w:rPr>
      <w:t>2</w: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9E" w:rsidRDefault="00591B9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4F" w:rsidRDefault="006C274F">
      <w:r>
        <w:separator/>
      </w:r>
    </w:p>
  </w:footnote>
  <w:footnote w:type="continuationSeparator" w:id="0">
    <w:p w:rsidR="006C274F" w:rsidRDefault="006C2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9E" w:rsidRDefault="00591B9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9E" w:rsidRDefault="00591B9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9E" w:rsidRDefault="00591B9E" w:rsidP="00591B9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1475"/>
    <w:multiLevelType w:val="hybridMultilevel"/>
    <w:tmpl w:val="36BEA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F9F71F7-453D-4EE1-90BE-654FA7BB6BA2}"/>
    <w:docVar w:name="SaveInTemplateCenterEnabled" w:val="False"/>
  </w:docVars>
  <w:rsids>
    <w:rsidRoot w:val="006C274F"/>
    <w:rsid w:val="000400F5"/>
    <w:rsid w:val="000D54CA"/>
    <w:rsid w:val="000F66C6"/>
    <w:rsid w:val="00121328"/>
    <w:rsid w:val="001A0865"/>
    <w:rsid w:val="001A62BC"/>
    <w:rsid w:val="001B742B"/>
    <w:rsid w:val="001C0335"/>
    <w:rsid w:val="001C0A85"/>
    <w:rsid w:val="001C52DF"/>
    <w:rsid w:val="001D476F"/>
    <w:rsid w:val="001E4B1E"/>
    <w:rsid w:val="00204B86"/>
    <w:rsid w:val="00265F51"/>
    <w:rsid w:val="002777AD"/>
    <w:rsid w:val="002A2842"/>
    <w:rsid w:val="002A5041"/>
    <w:rsid w:val="002A5131"/>
    <w:rsid w:val="002D2827"/>
    <w:rsid w:val="003074BB"/>
    <w:rsid w:val="00345123"/>
    <w:rsid w:val="00357516"/>
    <w:rsid w:val="0037336B"/>
    <w:rsid w:val="00376A0D"/>
    <w:rsid w:val="0038109A"/>
    <w:rsid w:val="0038583D"/>
    <w:rsid w:val="00397959"/>
    <w:rsid w:val="003A6F5F"/>
    <w:rsid w:val="003B3BF5"/>
    <w:rsid w:val="003F48A1"/>
    <w:rsid w:val="00413BA9"/>
    <w:rsid w:val="00464AE7"/>
    <w:rsid w:val="004959D3"/>
    <w:rsid w:val="0050228D"/>
    <w:rsid w:val="00525ABF"/>
    <w:rsid w:val="00531849"/>
    <w:rsid w:val="005356CC"/>
    <w:rsid w:val="005519FA"/>
    <w:rsid w:val="00556F56"/>
    <w:rsid w:val="0058619C"/>
    <w:rsid w:val="005918B8"/>
    <w:rsid w:val="00591B9E"/>
    <w:rsid w:val="005B5FC9"/>
    <w:rsid w:val="005D5316"/>
    <w:rsid w:val="005E1C5A"/>
    <w:rsid w:val="00615DE5"/>
    <w:rsid w:val="006263B3"/>
    <w:rsid w:val="006525B7"/>
    <w:rsid w:val="00660C2C"/>
    <w:rsid w:val="00686D27"/>
    <w:rsid w:val="0069021C"/>
    <w:rsid w:val="006A3E21"/>
    <w:rsid w:val="006B47CE"/>
    <w:rsid w:val="006C0727"/>
    <w:rsid w:val="006C274F"/>
    <w:rsid w:val="006D5C63"/>
    <w:rsid w:val="00705268"/>
    <w:rsid w:val="00712C59"/>
    <w:rsid w:val="00724B41"/>
    <w:rsid w:val="00725AAB"/>
    <w:rsid w:val="00745DAB"/>
    <w:rsid w:val="00764746"/>
    <w:rsid w:val="007674B9"/>
    <w:rsid w:val="007D41A4"/>
    <w:rsid w:val="007D757D"/>
    <w:rsid w:val="008024EB"/>
    <w:rsid w:val="008172EB"/>
    <w:rsid w:val="00825462"/>
    <w:rsid w:val="00836074"/>
    <w:rsid w:val="008507CF"/>
    <w:rsid w:val="008620BA"/>
    <w:rsid w:val="008621A5"/>
    <w:rsid w:val="008A2A2B"/>
    <w:rsid w:val="008A67C9"/>
    <w:rsid w:val="008D25AF"/>
    <w:rsid w:val="008E29A1"/>
    <w:rsid w:val="008E4F28"/>
    <w:rsid w:val="00901B55"/>
    <w:rsid w:val="00902943"/>
    <w:rsid w:val="00912B45"/>
    <w:rsid w:val="0092051E"/>
    <w:rsid w:val="0098032D"/>
    <w:rsid w:val="009D5A2B"/>
    <w:rsid w:val="00A21C4C"/>
    <w:rsid w:val="00A53BEC"/>
    <w:rsid w:val="00A841C3"/>
    <w:rsid w:val="00A937C5"/>
    <w:rsid w:val="00AC387F"/>
    <w:rsid w:val="00AD71D5"/>
    <w:rsid w:val="00AE3BA1"/>
    <w:rsid w:val="00B01C11"/>
    <w:rsid w:val="00B1734C"/>
    <w:rsid w:val="00B212F9"/>
    <w:rsid w:val="00B46781"/>
    <w:rsid w:val="00B572F7"/>
    <w:rsid w:val="00B93974"/>
    <w:rsid w:val="00B94668"/>
    <w:rsid w:val="00B97515"/>
    <w:rsid w:val="00BA2E58"/>
    <w:rsid w:val="00BA6215"/>
    <w:rsid w:val="00C04846"/>
    <w:rsid w:val="00C24842"/>
    <w:rsid w:val="00C26FCA"/>
    <w:rsid w:val="00C333DE"/>
    <w:rsid w:val="00C36FC9"/>
    <w:rsid w:val="00C461D0"/>
    <w:rsid w:val="00C52A5A"/>
    <w:rsid w:val="00C5582C"/>
    <w:rsid w:val="00C761EB"/>
    <w:rsid w:val="00C81E47"/>
    <w:rsid w:val="00C8492F"/>
    <w:rsid w:val="00C85DF2"/>
    <w:rsid w:val="00CA0CCA"/>
    <w:rsid w:val="00CC0B58"/>
    <w:rsid w:val="00D038D9"/>
    <w:rsid w:val="00D21634"/>
    <w:rsid w:val="00D243A0"/>
    <w:rsid w:val="00D25898"/>
    <w:rsid w:val="00D34F10"/>
    <w:rsid w:val="00D444F0"/>
    <w:rsid w:val="00D50323"/>
    <w:rsid w:val="00D57C1F"/>
    <w:rsid w:val="00D707D6"/>
    <w:rsid w:val="00D71B54"/>
    <w:rsid w:val="00DA0B84"/>
    <w:rsid w:val="00DA66A1"/>
    <w:rsid w:val="00DB4BB6"/>
    <w:rsid w:val="00DC17C3"/>
    <w:rsid w:val="00DD5750"/>
    <w:rsid w:val="00DE42AD"/>
    <w:rsid w:val="00E21A62"/>
    <w:rsid w:val="00E26984"/>
    <w:rsid w:val="00E44C0C"/>
    <w:rsid w:val="00E52589"/>
    <w:rsid w:val="00E542D8"/>
    <w:rsid w:val="00E71709"/>
    <w:rsid w:val="00E86876"/>
    <w:rsid w:val="00EA0B26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B0A8D"/>
    <w:rsid w:val="00FE1961"/>
    <w:rsid w:val="00FE7BA5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1F4F5-8994-4F9F-8FAC-E2E14205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paragraph" w:styleId="Listeafsnit">
    <w:name w:val="List Paragraph"/>
    <w:basedOn w:val="Normal"/>
    <w:uiPriority w:val="34"/>
    <w:rsid w:val="005B5FC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5B5FC9"/>
    <w:rPr>
      <w:rFonts w:ascii="Arial" w:hAnsi="Arial" w:cs="Arial"/>
      <w:b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9E72-7ACF-4142-9221-B169557E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9124B95F</Template>
  <TotalTime>1</TotalTime>
  <Pages>2</Pages>
  <Words>403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Karen Bruunsgaard</cp:lastModifiedBy>
  <cp:revision>2</cp:revision>
  <cp:lastPrinted>2016-03-11T12:14:00Z</cp:lastPrinted>
  <dcterms:created xsi:type="dcterms:W3CDTF">2017-01-24T13:58:00Z</dcterms:created>
  <dcterms:modified xsi:type="dcterms:W3CDTF">2017-01-24T13:58:00Z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{523699C5-EA96-4370-A32A-C51CB00F48B2}</vt:lpwstr>
  </property>
</Properties>
</file>