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 Skovgaard </w:t>
            </w:r>
          </w:p>
        </w:tc>
        <w:tc>
          <w:tcPr>
            <w:tcW w:w="3209" w:type="dxa"/>
          </w:tcPr>
          <w:p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:rsidR="00164CE4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00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D341DE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0530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164CE4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0530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3210" w:type="dxa"/>
          </w:tcPr>
          <w:p w:rsidR="00164CE4" w:rsidRDefault="0000530F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05C4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3D006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 w:rsidR="007E576C">
              <w:rPr>
                <w:sz w:val="24"/>
                <w:szCs w:val="24"/>
              </w:rPr>
              <w:t xml:space="preserve"> Topmøder 2018-2021</w:t>
            </w:r>
          </w:p>
        </w:tc>
        <w:tc>
          <w:tcPr>
            <w:tcW w:w="3210" w:type="dxa"/>
          </w:tcPr>
          <w:p w:rsidR="00164CE4" w:rsidRDefault="003D0061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829D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 w:rsidR="001A29BB">
              <w:rPr>
                <w:sz w:val="24"/>
                <w:szCs w:val="24"/>
              </w:rPr>
              <w:t>Moena</w:t>
            </w:r>
            <w:proofErr w:type="spellEnd"/>
            <w:r w:rsidR="001A29BB">
              <w:rPr>
                <w:sz w:val="24"/>
                <w:szCs w:val="24"/>
              </w:rPr>
              <w:t xml:space="preserve"> – Mønshallerne (19. april 2018 og indtil april 2022)</w:t>
            </w:r>
          </w:p>
        </w:tc>
        <w:tc>
          <w:tcPr>
            <w:tcW w:w="3210" w:type="dxa"/>
          </w:tcPr>
          <w:p w:rsidR="00164CE4" w:rsidRDefault="003D0061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A29B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Fonden Geocenter Møns Klint </w:t>
            </w:r>
          </w:p>
        </w:tc>
        <w:tc>
          <w:tcPr>
            <w:tcW w:w="3210" w:type="dxa"/>
          </w:tcPr>
          <w:p w:rsidR="00164CE4" w:rsidRDefault="003D0061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A29B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3D0061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D006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3D0061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14.371,10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30F"/>
    <w:rsid w:val="00005777"/>
    <w:rsid w:val="00005C43"/>
    <w:rsid w:val="00025CA6"/>
    <w:rsid w:val="000274D0"/>
    <w:rsid w:val="00060FEF"/>
    <w:rsid w:val="00062D7E"/>
    <w:rsid w:val="0007409F"/>
    <w:rsid w:val="00092B39"/>
    <w:rsid w:val="000A6EA3"/>
    <w:rsid w:val="000B6344"/>
    <w:rsid w:val="000E0F3E"/>
    <w:rsid w:val="00116519"/>
    <w:rsid w:val="00156DCD"/>
    <w:rsid w:val="00164CE4"/>
    <w:rsid w:val="001914EC"/>
    <w:rsid w:val="001A29BB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D006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E576C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829DF"/>
    <w:rsid w:val="00AC6539"/>
    <w:rsid w:val="00B160FC"/>
    <w:rsid w:val="00B2729C"/>
    <w:rsid w:val="00B71311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132C724A</Template>
  <TotalTime>2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2019-03-19T09:12:00Z</dcterms:created>
  <dcterms:modified xsi:type="dcterms:W3CDTF">2019-03-19T09:12:00Z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{56A80011-FA35-42EE-81C3-87651613DDCE}</vt:lpwstr>
  </property>
</Properties>
</file>